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9CCA" w14:textId="77777777" w:rsidR="00326975" w:rsidRPr="008357D3" w:rsidRDefault="00326975" w:rsidP="006C5560">
      <w:pPr>
        <w:spacing w:after="0" w:line="240" w:lineRule="auto"/>
        <w:jc w:val="center"/>
        <w:rPr>
          <w:rFonts w:eastAsia="Times New Roman" w:cstheme="minorHAnsi"/>
          <w:b/>
          <w:bCs/>
          <w:sz w:val="28"/>
          <w:szCs w:val="28"/>
        </w:rPr>
      </w:pPr>
    </w:p>
    <w:p w14:paraId="75BEDD0D" w14:textId="77777777"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36333C9A" w14:textId="77777777" w:rsidR="006C5560" w:rsidRPr="008357D3" w:rsidRDefault="0007712E"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 xml:space="preserve">nr </w:t>
      </w:r>
      <w:r w:rsidR="002B3FE5">
        <w:rPr>
          <w:rFonts w:eastAsia="Times New Roman" w:cstheme="minorHAnsi"/>
          <w:b/>
          <w:bCs/>
          <w:sz w:val="28"/>
          <w:szCs w:val="28"/>
        </w:rPr>
        <w:t>………………………………..</w:t>
      </w:r>
    </w:p>
    <w:p w14:paraId="66A8A39B" w14:textId="77777777" w:rsidR="006C5560" w:rsidRPr="008357D3" w:rsidRDefault="006C5560" w:rsidP="006C5560">
      <w:pPr>
        <w:spacing w:after="0" w:line="240" w:lineRule="auto"/>
        <w:jc w:val="center"/>
        <w:rPr>
          <w:rFonts w:eastAsia="Times New Roman" w:cstheme="minorHAnsi"/>
          <w:b/>
          <w:bCs/>
          <w:sz w:val="20"/>
          <w:szCs w:val="20"/>
        </w:rPr>
      </w:pPr>
    </w:p>
    <w:p w14:paraId="6E994BF8" w14:textId="3B275CD1"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w:t>
      </w:r>
      <w:r w:rsidR="000A74A7">
        <w:rPr>
          <w:rFonts w:eastAsia="Times New Roman" w:cstheme="minorHAnsi"/>
          <w:sz w:val="20"/>
          <w:szCs w:val="20"/>
        </w:rPr>
        <w:t>……..</w:t>
      </w:r>
      <w:r w:rsidRPr="008357D3">
        <w:rPr>
          <w:rFonts w:eastAsia="Times New Roman" w:cstheme="minorHAnsi"/>
          <w:sz w:val="20"/>
          <w:szCs w:val="20"/>
        </w:rPr>
        <w:t>.. 20</w:t>
      </w:r>
      <w:r w:rsidR="008A6AE8" w:rsidRPr="008357D3">
        <w:rPr>
          <w:rFonts w:eastAsia="Times New Roman" w:cstheme="minorHAnsi"/>
          <w:sz w:val="20"/>
          <w:szCs w:val="20"/>
        </w:rPr>
        <w:t>2</w:t>
      </w:r>
      <w:r w:rsidR="002B3FE5">
        <w:rPr>
          <w:rFonts w:eastAsia="Times New Roman" w:cstheme="minorHAnsi"/>
          <w:sz w:val="20"/>
          <w:szCs w:val="20"/>
        </w:rPr>
        <w:t>3</w:t>
      </w:r>
      <w:r w:rsidRPr="008357D3">
        <w:rPr>
          <w:rFonts w:eastAsia="Times New Roman" w:cstheme="minorHAnsi"/>
          <w:sz w:val="20"/>
          <w:szCs w:val="20"/>
        </w:rPr>
        <w:t>r. w Ozimku</w:t>
      </w:r>
    </w:p>
    <w:p w14:paraId="0A04610F"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650C2894"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1E7DB572" w14:textId="77777777" w:rsidR="006C5560" w:rsidRPr="008357D3"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57A69DAB"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2DFB9F5C"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65C6C295"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291D5807" w14:textId="77777777" w:rsidR="006C5560" w:rsidRPr="008357D3" w:rsidRDefault="006C5560" w:rsidP="006C5560">
            <w:pPr>
              <w:spacing w:after="0" w:line="240" w:lineRule="auto"/>
              <w:jc w:val="center"/>
              <w:rPr>
                <w:rFonts w:eastAsia="Times New Roman" w:cstheme="minorHAnsi"/>
                <w:sz w:val="20"/>
                <w:szCs w:val="20"/>
              </w:rPr>
            </w:pPr>
          </w:p>
        </w:tc>
      </w:tr>
    </w:tbl>
    <w:p w14:paraId="1523B742"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163A0C63" w14:textId="77777777" w:rsidR="006C5560" w:rsidRPr="008357D3" w:rsidRDefault="006C5560" w:rsidP="006C5560">
      <w:pPr>
        <w:spacing w:after="0" w:line="240" w:lineRule="auto"/>
        <w:rPr>
          <w:rFonts w:eastAsia="Times New Roman" w:cstheme="minorHAnsi"/>
          <w:sz w:val="20"/>
          <w:szCs w:val="20"/>
        </w:rPr>
      </w:pPr>
    </w:p>
    <w:p w14:paraId="4BF9E84A" w14:textId="63AD5D68" w:rsidR="006C5560" w:rsidRPr="008357D3" w:rsidRDefault="006C5560" w:rsidP="006C5560">
      <w:pPr>
        <w:spacing w:after="0" w:line="240" w:lineRule="auto"/>
        <w:ind w:right="403"/>
        <w:jc w:val="both"/>
        <w:rPr>
          <w:rFonts w:eastAsia="Times New Roman" w:cstheme="minorHAnsi"/>
          <w:i/>
          <w:sz w:val="20"/>
          <w:szCs w:val="20"/>
        </w:rPr>
      </w:pPr>
      <w:r w:rsidRPr="008357D3">
        <w:rPr>
          <w:rFonts w:eastAsia="Times New Roman" w:cstheme="minorHAnsi"/>
          <w:i/>
          <w:sz w:val="20"/>
          <w:szCs w:val="20"/>
        </w:rPr>
        <w:t>Zamawiający w wyniku postępowania o udzielenie zamówienia publicznego przeprowadzonego w trybie przetargu nieograniczonego</w:t>
      </w:r>
      <w:r w:rsidR="00B71511" w:rsidRPr="008357D3">
        <w:rPr>
          <w:rFonts w:eastAsia="Times New Roman" w:cstheme="minorHAnsi"/>
          <w:i/>
          <w:sz w:val="20"/>
          <w:szCs w:val="20"/>
        </w:rPr>
        <w:t>,</w:t>
      </w:r>
      <w:r w:rsidRPr="008357D3">
        <w:rPr>
          <w:rFonts w:eastAsia="Times New Roman" w:cstheme="minorHAnsi"/>
          <w:i/>
          <w:sz w:val="20"/>
          <w:szCs w:val="20"/>
        </w:rPr>
        <w:t xml:space="preserve"> zgodnie z art. </w:t>
      </w:r>
      <w:r w:rsidR="00A61F3D" w:rsidRPr="008357D3">
        <w:rPr>
          <w:rFonts w:eastAsia="Times New Roman" w:cstheme="minorHAnsi"/>
          <w:i/>
          <w:sz w:val="20"/>
          <w:szCs w:val="20"/>
        </w:rPr>
        <w:t xml:space="preserve">275 ust. 1 </w:t>
      </w:r>
      <w:r w:rsidRPr="008357D3">
        <w:rPr>
          <w:rFonts w:eastAsia="Times New Roman" w:cstheme="minorHAnsi"/>
          <w:i/>
          <w:sz w:val="20"/>
          <w:szCs w:val="20"/>
        </w:rPr>
        <w:t xml:space="preserve"> Ustawy </w:t>
      </w:r>
      <w:r w:rsidR="00326975" w:rsidRPr="008357D3">
        <w:rPr>
          <w:rFonts w:eastAsia="Times New Roman" w:cstheme="minorHAnsi"/>
          <w:i/>
          <w:sz w:val="20"/>
          <w:szCs w:val="20"/>
        </w:rPr>
        <w:t xml:space="preserve">prawo </w:t>
      </w:r>
      <w:r w:rsidR="007D52C8" w:rsidRPr="008357D3">
        <w:rPr>
          <w:rFonts w:eastAsia="Times New Roman" w:cstheme="minorHAnsi"/>
          <w:i/>
          <w:sz w:val="20"/>
          <w:szCs w:val="20"/>
        </w:rPr>
        <w:t>zamówień</w:t>
      </w:r>
      <w:r w:rsidR="006B4F4C">
        <w:rPr>
          <w:rFonts w:eastAsia="Times New Roman" w:cstheme="minorHAnsi"/>
          <w:i/>
          <w:sz w:val="20"/>
          <w:szCs w:val="20"/>
        </w:rPr>
        <w:t xml:space="preserve"> </w:t>
      </w:r>
      <w:r w:rsidRPr="008357D3">
        <w:rPr>
          <w:rFonts w:eastAsia="Times New Roman" w:cstheme="minorHAnsi"/>
          <w:i/>
          <w:sz w:val="20"/>
          <w:szCs w:val="20"/>
        </w:rPr>
        <w:t>publicznych dokonał wyboru Wykonawcy na zadanie wyszczególnione w § 1 niniejszej umowy.</w:t>
      </w:r>
    </w:p>
    <w:p w14:paraId="4D512CCF" w14:textId="77777777" w:rsidR="00145244" w:rsidRPr="008357D3" w:rsidRDefault="00145244" w:rsidP="002B3FE5">
      <w:pPr>
        <w:spacing w:after="0" w:line="240" w:lineRule="auto"/>
        <w:rPr>
          <w:rFonts w:eastAsia="Times New Roman" w:cstheme="minorHAnsi"/>
          <w:b/>
          <w:bCs/>
          <w:i/>
          <w:sz w:val="20"/>
          <w:szCs w:val="20"/>
        </w:rPr>
      </w:pPr>
    </w:p>
    <w:p w14:paraId="3E30D771" w14:textId="77777777" w:rsidR="006C5560" w:rsidRPr="00362558"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 1</w:t>
      </w:r>
    </w:p>
    <w:p w14:paraId="72C5E682" w14:textId="77777777" w:rsidR="006C5560"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Przedmiot umowy</w:t>
      </w:r>
    </w:p>
    <w:p w14:paraId="2D290EFA" w14:textId="77777777" w:rsidR="004D4C15" w:rsidRPr="00362558" w:rsidRDefault="004D4C15" w:rsidP="006C5560">
      <w:pPr>
        <w:spacing w:after="0" w:line="240" w:lineRule="auto"/>
        <w:jc w:val="center"/>
        <w:rPr>
          <w:rFonts w:eastAsia="Times New Roman" w:cstheme="minorHAnsi"/>
          <w:b/>
          <w:bCs/>
          <w:sz w:val="20"/>
          <w:szCs w:val="20"/>
        </w:rPr>
      </w:pPr>
    </w:p>
    <w:p w14:paraId="1B304924" w14:textId="22067C95" w:rsidR="004D4C15" w:rsidRPr="00880162" w:rsidRDefault="006B1385" w:rsidP="004D4C15">
      <w:pPr>
        <w:pStyle w:val="Standard"/>
        <w:numPr>
          <w:ilvl w:val="0"/>
          <w:numId w:val="26"/>
        </w:numPr>
        <w:spacing w:after="0" w:line="240" w:lineRule="auto"/>
        <w:jc w:val="both"/>
        <w:rPr>
          <w:rFonts w:asciiTheme="minorHAnsi" w:hAnsiTheme="minorHAnsi" w:cstheme="minorHAnsi"/>
          <w:bCs/>
          <w:szCs w:val="20"/>
        </w:rPr>
      </w:pPr>
      <w:r w:rsidRPr="002339C9">
        <w:rPr>
          <w:rFonts w:asciiTheme="minorHAnsi" w:hAnsiTheme="minorHAnsi" w:cstheme="minorHAnsi"/>
          <w:szCs w:val="20"/>
        </w:rPr>
        <w:t xml:space="preserve">Zamawiający zleca, a Wykonawca przyjmuje do wykonania </w:t>
      </w:r>
      <w:r w:rsidRPr="00880162">
        <w:rPr>
          <w:rFonts w:asciiTheme="minorHAnsi" w:hAnsiTheme="minorHAnsi" w:cstheme="minorHAnsi"/>
          <w:szCs w:val="20"/>
        </w:rPr>
        <w:t xml:space="preserve">roboty budowlane </w:t>
      </w:r>
      <w:r w:rsidR="00880162" w:rsidRPr="00880162">
        <w:rPr>
          <w:rFonts w:asciiTheme="minorHAnsi" w:hAnsiTheme="minorHAnsi" w:cstheme="minorHAnsi"/>
          <w:szCs w:val="20"/>
        </w:rPr>
        <w:t>pn</w:t>
      </w:r>
      <w:r w:rsidR="00880162" w:rsidRPr="0006291B">
        <w:rPr>
          <w:rFonts w:asciiTheme="minorHAnsi" w:hAnsiTheme="minorHAnsi" w:cstheme="minorHAnsi"/>
          <w:szCs w:val="20"/>
        </w:rPr>
        <w:t xml:space="preserve">. </w:t>
      </w:r>
      <w:r w:rsidR="002B3FE5" w:rsidRPr="0006291B">
        <w:rPr>
          <w:rFonts w:asciiTheme="minorHAnsi" w:hAnsiTheme="minorHAnsi" w:cstheme="minorHAnsi"/>
          <w:szCs w:val="20"/>
        </w:rPr>
        <w:t>„</w:t>
      </w:r>
      <w:r w:rsidR="0006291B" w:rsidRPr="0006291B">
        <w:rPr>
          <w:rFonts w:asciiTheme="minorHAnsi" w:hAnsiTheme="minorHAnsi" w:cstheme="minorHAnsi"/>
          <w:szCs w:val="20"/>
        </w:rPr>
        <w:t>Remont nawierzchni jezdni drogi gminnej nr 103336 O- ul. ks. Kałuży w m. Ozimek</w:t>
      </w:r>
      <w:r w:rsidR="002B3FE5" w:rsidRPr="0006291B">
        <w:rPr>
          <w:rFonts w:asciiTheme="minorHAnsi" w:hAnsiTheme="minorHAnsi" w:cstheme="minorHAnsi"/>
          <w:szCs w:val="20"/>
        </w:rPr>
        <w:t>”</w:t>
      </w:r>
      <w:r w:rsidR="0006291B">
        <w:rPr>
          <w:rFonts w:asciiTheme="minorHAnsi" w:hAnsiTheme="minorHAnsi" w:cstheme="minorHAnsi"/>
          <w:szCs w:val="20"/>
        </w:rPr>
        <w:t>.</w:t>
      </w:r>
      <w:r w:rsidR="00656AD1">
        <w:rPr>
          <w:rFonts w:asciiTheme="minorHAnsi" w:hAnsiTheme="minorHAnsi" w:cstheme="minorHAnsi"/>
          <w:szCs w:val="20"/>
        </w:rPr>
        <w:t xml:space="preserve"> </w:t>
      </w:r>
      <w:r w:rsidR="00880162" w:rsidRPr="00880162">
        <w:rPr>
          <w:rFonts w:asciiTheme="minorHAnsi" w:hAnsiTheme="minorHAnsi" w:cstheme="minorHAnsi"/>
          <w:bCs/>
        </w:rPr>
        <w:t>Zadanie jest realizowane w ramach dofinansowania ze środków Rządowego Funduszu Rozwoju Dróg</w:t>
      </w:r>
      <w:r w:rsidR="004D4C15" w:rsidRPr="00880162">
        <w:rPr>
          <w:rFonts w:asciiTheme="minorHAnsi" w:hAnsiTheme="minorHAnsi" w:cstheme="minorHAnsi"/>
          <w:bCs/>
          <w:color w:val="auto"/>
          <w:szCs w:val="20"/>
        </w:rPr>
        <w:t>.</w:t>
      </w:r>
    </w:p>
    <w:p w14:paraId="2672A606" w14:textId="0AA74736" w:rsidR="006B1385" w:rsidRPr="0006291B" w:rsidRDefault="006C5560" w:rsidP="0006291B">
      <w:pPr>
        <w:pStyle w:val="Akapitzlist"/>
        <w:numPr>
          <w:ilvl w:val="0"/>
          <w:numId w:val="26"/>
        </w:numPr>
        <w:rPr>
          <w:rFonts w:eastAsia="Times New Roman" w:cstheme="minorHAnsi"/>
          <w:sz w:val="20"/>
          <w:szCs w:val="20"/>
          <w:lang w:eastAsia="en-GB"/>
        </w:rPr>
      </w:pPr>
      <w:r w:rsidRPr="004D4C15">
        <w:rPr>
          <w:rFonts w:eastAsia="Times New Roman" w:cstheme="minorHAnsi"/>
          <w:sz w:val="20"/>
          <w:szCs w:val="20"/>
          <w:lang w:eastAsia="en-GB"/>
        </w:rPr>
        <w:t>Roboty będące przedmiotem zmówienia będą wykonane przy użyciu sprzętu, urządzeń</w:t>
      </w:r>
      <w:r w:rsidRPr="00362558">
        <w:rPr>
          <w:rFonts w:eastAsia="Times New Roman" w:cstheme="minorHAnsi"/>
          <w:sz w:val="20"/>
          <w:szCs w:val="20"/>
          <w:lang w:eastAsia="en-GB"/>
        </w:rPr>
        <w:t xml:space="preserve"> i materiałów o jakości odpowiadającej stosownym przepisom, normom, standardom i warunkom podanym w specyfikacji istotnych warunków zamówienia.</w:t>
      </w:r>
      <w:r w:rsidR="0006291B" w:rsidRPr="0006291B">
        <w:rPr>
          <w:rFonts w:eastAsia="Times New Roman" w:cstheme="minorHAnsi"/>
          <w:sz w:val="20"/>
          <w:szCs w:val="20"/>
          <w:lang w:eastAsia="en-GB"/>
        </w:rPr>
        <w:t xml:space="preserve"> </w:t>
      </w:r>
      <w:r w:rsidR="0006291B" w:rsidRPr="004F71E3">
        <w:rPr>
          <w:rFonts w:eastAsia="Times New Roman" w:cstheme="minorHAnsi"/>
          <w:sz w:val="20"/>
          <w:szCs w:val="20"/>
          <w:lang w:eastAsia="en-GB"/>
        </w:rPr>
        <w:t xml:space="preserve">Przedmiot zamówienia obejmuje również montaż tablicy informacyjnej </w:t>
      </w:r>
      <w:r w:rsidR="0006291B">
        <w:rPr>
          <w:rFonts w:eastAsia="Times New Roman" w:cstheme="minorHAnsi"/>
          <w:sz w:val="20"/>
          <w:szCs w:val="20"/>
          <w:lang w:eastAsia="en-GB"/>
        </w:rPr>
        <w:t xml:space="preserve">przed rozpoczęciem robót, </w:t>
      </w:r>
      <w:r w:rsidR="0006291B" w:rsidRPr="004F71E3">
        <w:rPr>
          <w:rFonts w:eastAsia="Times New Roman" w:cstheme="minorHAnsi"/>
          <w:sz w:val="20"/>
          <w:szCs w:val="20"/>
          <w:lang w:eastAsia="en-GB"/>
        </w:rPr>
        <w:t>zgodnie z wytycznymi, w miejscu wskazanym przez Zamawiającego (projekt w załączniku</w:t>
      </w:r>
      <w:r w:rsidR="0006291B">
        <w:rPr>
          <w:rFonts w:eastAsia="Times New Roman" w:cstheme="minorHAnsi"/>
          <w:sz w:val="20"/>
          <w:szCs w:val="20"/>
          <w:lang w:eastAsia="en-GB"/>
        </w:rPr>
        <w:t xml:space="preserve"> Opisu przedmiotu zamówienia</w:t>
      </w:r>
      <w:r w:rsidR="0006291B" w:rsidRPr="004F71E3">
        <w:rPr>
          <w:rFonts w:eastAsia="Times New Roman" w:cstheme="minorHAnsi"/>
          <w:sz w:val="20"/>
          <w:szCs w:val="20"/>
          <w:lang w:eastAsia="en-GB"/>
        </w:rPr>
        <w:t>)</w:t>
      </w:r>
    </w:p>
    <w:p w14:paraId="1757F3A6" w14:textId="77777777" w:rsidR="006B1385" w:rsidRPr="00362558" w:rsidRDefault="006B1385" w:rsidP="00362558">
      <w:pPr>
        <w:numPr>
          <w:ilvl w:val="0"/>
          <w:numId w:val="26"/>
        </w:numPr>
        <w:spacing w:after="0" w:line="240" w:lineRule="auto"/>
        <w:jc w:val="both"/>
        <w:rPr>
          <w:rFonts w:cstheme="minorHAnsi"/>
          <w:bCs/>
          <w:sz w:val="20"/>
          <w:szCs w:val="20"/>
        </w:rPr>
      </w:pPr>
      <w:r w:rsidRPr="00362558">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362558">
        <w:rPr>
          <w:rFonts w:cstheme="minorHAnsi"/>
          <w:bCs/>
          <w:sz w:val="20"/>
          <w:szCs w:val="20"/>
        </w:rPr>
        <w:t>, załączoną dokumentacja techniczną, przedmiarem robót, STWiOR</w:t>
      </w:r>
      <w:r w:rsidR="00482A96" w:rsidRPr="00362558">
        <w:rPr>
          <w:rFonts w:cstheme="minorHAnsi"/>
          <w:bCs/>
          <w:sz w:val="20"/>
          <w:szCs w:val="20"/>
        </w:rPr>
        <w:t>.</w:t>
      </w:r>
    </w:p>
    <w:p w14:paraId="242AD503" w14:textId="3DF0FCDC" w:rsidR="006B1385" w:rsidRPr="00E473AA" w:rsidRDefault="000829AB"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Wykonawca oświadcza, że zapoznał się</w:t>
      </w:r>
      <w:r w:rsidR="009B3E37" w:rsidRPr="00362558">
        <w:rPr>
          <w:rFonts w:eastAsia="Times New Roman" w:cstheme="minorHAnsi"/>
          <w:sz w:val="20"/>
          <w:szCs w:val="20"/>
          <w:lang w:eastAsia="en-GB"/>
        </w:rPr>
        <w:t xml:space="preserve"> z</w:t>
      </w:r>
      <w:r w:rsidR="009E1A32">
        <w:rPr>
          <w:rFonts w:eastAsia="Times New Roman" w:cstheme="minorHAnsi"/>
          <w:sz w:val="20"/>
          <w:szCs w:val="20"/>
          <w:lang w:eastAsia="en-GB"/>
        </w:rPr>
        <w:t xml:space="preserve"> </w:t>
      </w:r>
      <w:r w:rsidR="00A95272" w:rsidRPr="00362558">
        <w:rPr>
          <w:rFonts w:eastAsia="Times New Roman" w:cstheme="minorHAnsi"/>
          <w:sz w:val="20"/>
          <w:szCs w:val="20"/>
          <w:lang w:eastAsia="en-GB"/>
        </w:rPr>
        <w:t xml:space="preserve">obszarem robót </w:t>
      </w:r>
      <w:r w:rsidRPr="00362558">
        <w:rPr>
          <w:rFonts w:eastAsia="Times New Roman" w:cstheme="minorHAnsi"/>
          <w:sz w:val="20"/>
          <w:szCs w:val="20"/>
          <w:lang w:eastAsia="en-GB"/>
        </w:rPr>
        <w:t>i nie wnosi w tym zakresie żadnych zastrzeżeń.</w:t>
      </w:r>
      <w:r w:rsidR="00E473AA" w:rsidRPr="00E473AA">
        <w:t xml:space="preserve"> </w:t>
      </w:r>
      <w:r w:rsidR="00E473AA" w:rsidRPr="00E473AA">
        <w:rPr>
          <w:sz w:val="20"/>
          <w:szCs w:val="20"/>
        </w:rPr>
        <w:t>Oświadczenie to nie obejmuje sieci, urządzeń i obiektów znajdujących się pod poziomem gruntu, a nieujawnionych w oficjalnych rejestrach.</w:t>
      </w:r>
    </w:p>
    <w:p w14:paraId="1A3AA64A" w14:textId="586D49D4" w:rsidR="006B1385" w:rsidRPr="00362558" w:rsidRDefault="006B1385"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 wymaganiom określonym ustawą z dnia 16 kwietnia 2004 r. o wyrobach budowlanych</w:t>
      </w:r>
      <w:r w:rsidR="00482A96" w:rsidRPr="00362558">
        <w:rPr>
          <w:rFonts w:eastAsia="Times New Roman" w:cstheme="minorHAnsi"/>
          <w:sz w:val="20"/>
          <w:szCs w:val="20"/>
          <w:lang w:eastAsia="en-GB"/>
        </w:rPr>
        <w:t xml:space="preserve"> (</w:t>
      </w:r>
      <w:proofErr w:type="spellStart"/>
      <w:r w:rsidR="00482A96" w:rsidRPr="00362558">
        <w:rPr>
          <w:rFonts w:eastAsia="Times New Roman" w:cstheme="minorHAnsi"/>
          <w:sz w:val="20"/>
          <w:szCs w:val="20"/>
          <w:lang w:eastAsia="en-GB"/>
        </w:rPr>
        <w:t>t.j</w:t>
      </w:r>
      <w:proofErr w:type="spellEnd"/>
      <w:r w:rsidR="00482A96" w:rsidRPr="00362558">
        <w:rPr>
          <w:rFonts w:eastAsia="Times New Roman" w:cstheme="minorHAnsi"/>
          <w:sz w:val="20"/>
          <w:szCs w:val="20"/>
          <w:lang w:eastAsia="en-GB"/>
        </w:rPr>
        <w:t>. Dz. U. z 202</w:t>
      </w:r>
      <w:r w:rsidR="006D5C57">
        <w:rPr>
          <w:rFonts w:eastAsia="Times New Roman" w:cstheme="minorHAnsi"/>
          <w:sz w:val="20"/>
          <w:szCs w:val="20"/>
          <w:lang w:eastAsia="en-GB"/>
        </w:rPr>
        <w:t>1</w:t>
      </w:r>
      <w:r w:rsidR="00482A96" w:rsidRPr="00362558">
        <w:rPr>
          <w:rFonts w:eastAsia="Times New Roman" w:cstheme="minorHAnsi"/>
          <w:sz w:val="20"/>
          <w:szCs w:val="20"/>
          <w:lang w:eastAsia="en-GB"/>
        </w:rPr>
        <w:t xml:space="preserve"> r. poz. </w:t>
      </w:r>
      <w:r w:rsidR="006D5C57">
        <w:rPr>
          <w:rFonts w:eastAsia="Times New Roman" w:cstheme="minorHAnsi"/>
          <w:sz w:val="20"/>
          <w:szCs w:val="20"/>
          <w:lang w:eastAsia="en-GB"/>
        </w:rPr>
        <w:t>1213</w:t>
      </w:r>
      <w:r w:rsidR="006D5C57" w:rsidRPr="00362558">
        <w:rPr>
          <w:rFonts w:eastAsia="Times New Roman" w:cstheme="minorHAnsi"/>
          <w:sz w:val="20"/>
          <w:szCs w:val="20"/>
          <w:lang w:eastAsia="en-GB"/>
        </w:rPr>
        <w:t xml:space="preserve"> </w:t>
      </w:r>
      <w:r w:rsidR="00482A96" w:rsidRPr="00362558">
        <w:rPr>
          <w:rFonts w:eastAsia="Times New Roman" w:cstheme="minorHAnsi"/>
          <w:sz w:val="20"/>
          <w:szCs w:val="20"/>
          <w:lang w:eastAsia="en-GB"/>
        </w:rPr>
        <w:t>z późn. zm.) oraz aktów wykonawczych do tej ustawy</w:t>
      </w:r>
      <w:r w:rsidRPr="00362558">
        <w:rPr>
          <w:rFonts w:eastAsia="Times New Roman" w:cstheme="minorHAnsi"/>
          <w:sz w:val="20"/>
          <w:szCs w:val="20"/>
          <w:lang w:eastAsia="en-GB"/>
        </w:rPr>
        <w:t>.</w:t>
      </w:r>
    </w:p>
    <w:p w14:paraId="570A2253" w14:textId="6F0D1361" w:rsidR="004D4C15" w:rsidRPr="002B3FE5" w:rsidRDefault="00587A03" w:rsidP="002B3FE5">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Specyfikacja Warunków Zamówienia</w:t>
      </w:r>
      <w:r w:rsidR="006B4F4C">
        <w:rPr>
          <w:rFonts w:eastAsia="Times New Roman" w:cstheme="minorHAnsi"/>
          <w:sz w:val="20"/>
          <w:szCs w:val="20"/>
          <w:lang w:eastAsia="en-GB"/>
        </w:rPr>
        <w:t xml:space="preserve"> </w:t>
      </w:r>
      <w:r w:rsidRPr="00362558">
        <w:rPr>
          <w:rFonts w:eastAsia="Times New Roman" w:cstheme="minorHAnsi"/>
          <w:sz w:val="20"/>
          <w:szCs w:val="20"/>
          <w:lang w:eastAsia="en-GB"/>
        </w:rPr>
        <w:t xml:space="preserve">oraz oferta Wykonawcy stanowi integralną część </w:t>
      </w:r>
      <w:r w:rsidR="00526985" w:rsidRPr="00362558">
        <w:rPr>
          <w:rFonts w:eastAsia="Times New Roman" w:cstheme="minorHAnsi"/>
          <w:sz w:val="20"/>
          <w:szCs w:val="20"/>
          <w:lang w:eastAsia="en-GB"/>
        </w:rPr>
        <w:t xml:space="preserve">niniejszej </w:t>
      </w:r>
      <w:r w:rsidRPr="00362558">
        <w:rPr>
          <w:rFonts w:eastAsia="Times New Roman" w:cstheme="minorHAnsi"/>
          <w:sz w:val="20"/>
          <w:szCs w:val="20"/>
          <w:lang w:eastAsia="en-GB"/>
        </w:rPr>
        <w:t xml:space="preserve">umowy. </w:t>
      </w:r>
    </w:p>
    <w:p w14:paraId="268DBDE1" w14:textId="77777777" w:rsidR="007E18BE" w:rsidRDefault="007E18BE" w:rsidP="006C5560">
      <w:pPr>
        <w:spacing w:after="0" w:line="240" w:lineRule="auto"/>
        <w:jc w:val="center"/>
        <w:rPr>
          <w:rFonts w:eastAsia="Times New Roman" w:cstheme="minorHAnsi"/>
          <w:b/>
          <w:sz w:val="20"/>
          <w:szCs w:val="20"/>
        </w:rPr>
      </w:pPr>
    </w:p>
    <w:p w14:paraId="3AD3A1E5" w14:textId="518CEDDB"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 2</w:t>
      </w:r>
    </w:p>
    <w:p w14:paraId="63F69C91" w14:textId="77777777" w:rsidR="004D4C15"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Termin realizacji umowy</w:t>
      </w:r>
    </w:p>
    <w:p w14:paraId="06E1405E" w14:textId="77777777" w:rsidR="006C5560" w:rsidRPr="00362558" w:rsidRDefault="006C5560" w:rsidP="006C5560">
      <w:pPr>
        <w:spacing w:after="0" w:line="240" w:lineRule="auto"/>
        <w:jc w:val="center"/>
        <w:rPr>
          <w:rFonts w:eastAsia="Times New Roman" w:cstheme="minorHAnsi"/>
          <w:sz w:val="20"/>
          <w:szCs w:val="20"/>
        </w:rPr>
      </w:pPr>
    </w:p>
    <w:p w14:paraId="0A6F19E3" w14:textId="77777777" w:rsidR="006C5560" w:rsidRPr="00362558" w:rsidRDefault="006C5560" w:rsidP="00362558">
      <w:pPr>
        <w:pStyle w:val="Akapitzlist"/>
        <w:numPr>
          <w:ilvl w:val="0"/>
          <w:numId w:val="11"/>
        </w:numPr>
        <w:spacing w:after="0" w:line="240" w:lineRule="auto"/>
        <w:ind w:left="426"/>
        <w:rPr>
          <w:rFonts w:eastAsia="Times New Roman" w:cstheme="minorHAnsi"/>
          <w:sz w:val="20"/>
          <w:szCs w:val="20"/>
        </w:rPr>
      </w:pPr>
      <w:r w:rsidRPr="00362558">
        <w:rPr>
          <w:rFonts w:eastAsia="Times New Roman" w:cstheme="minorHAnsi"/>
          <w:sz w:val="20"/>
          <w:szCs w:val="20"/>
        </w:rPr>
        <w:t xml:space="preserve">Rozpoczęcie – od dnia </w:t>
      </w:r>
      <w:r w:rsidR="00307B82" w:rsidRPr="00362558">
        <w:rPr>
          <w:rFonts w:eastAsia="Times New Roman" w:cstheme="minorHAnsi"/>
          <w:sz w:val="20"/>
          <w:szCs w:val="20"/>
        </w:rPr>
        <w:t>przekazania placu budowy</w:t>
      </w:r>
      <w:r w:rsidR="00B71511" w:rsidRPr="00362558">
        <w:rPr>
          <w:rFonts w:eastAsia="Times New Roman" w:cstheme="minorHAnsi"/>
          <w:sz w:val="20"/>
          <w:szCs w:val="20"/>
        </w:rPr>
        <w:t>.</w:t>
      </w:r>
    </w:p>
    <w:p w14:paraId="6340D4BB" w14:textId="63F11833" w:rsidR="006C5560" w:rsidRPr="00656AD1" w:rsidRDefault="00587A03" w:rsidP="00362558">
      <w:pPr>
        <w:pStyle w:val="Akapitzlist"/>
        <w:numPr>
          <w:ilvl w:val="0"/>
          <w:numId w:val="11"/>
        </w:numPr>
        <w:spacing w:after="0" w:line="240" w:lineRule="auto"/>
        <w:ind w:left="426"/>
        <w:rPr>
          <w:rFonts w:eastAsia="Times New Roman" w:cstheme="minorHAnsi"/>
          <w:b/>
          <w:sz w:val="20"/>
          <w:szCs w:val="20"/>
        </w:rPr>
      </w:pPr>
      <w:r w:rsidRPr="00362558">
        <w:rPr>
          <w:rFonts w:eastAsia="Times New Roman" w:cstheme="minorHAnsi"/>
          <w:sz w:val="20"/>
          <w:szCs w:val="20"/>
        </w:rPr>
        <w:t xml:space="preserve">Zakończenie </w:t>
      </w:r>
      <w:r w:rsidRPr="00656AD1">
        <w:rPr>
          <w:rFonts w:eastAsia="Times New Roman" w:cstheme="minorHAnsi"/>
          <w:sz w:val="20"/>
          <w:szCs w:val="20"/>
        </w:rPr>
        <w:t xml:space="preserve">– </w:t>
      </w:r>
      <w:r w:rsidR="00656AD1" w:rsidRPr="00656AD1">
        <w:rPr>
          <w:rFonts w:eastAsia="Times New Roman" w:cstheme="minorHAnsi"/>
          <w:sz w:val="20"/>
          <w:szCs w:val="20"/>
        </w:rPr>
        <w:t>180 dni</w:t>
      </w:r>
      <w:r w:rsidR="008A5093" w:rsidRPr="00656AD1">
        <w:rPr>
          <w:rFonts w:eastAsia="Times New Roman" w:cstheme="minorHAnsi"/>
          <w:sz w:val="20"/>
          <w:szCs w:val="20"/>
        </w:rPr>
        <w:t xml:space="preserve"> od daty przekazania placu budowy.</w:t>
      </w:r>
    </w:p>
    <w:p w14:paraId="492DFDC6" w14:textId="77777777" w:rsidR="006B1385"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Wykonawca przystąpi do wykonywania robót budowlanych po </w:t>
      </w:r>
      <w:r w:rsidR="00993847" w:rsidRPr="00362558">
        <w:rPr>
          <w:rFonts w:eastAsia="Times New Roman" w:cstheme="minorHAnsi"/>
          <w:bCs/>
          <w:sz w:val="20"/>
          <w:szCs w:val="20"/>
        </w:rPr>
        <w:t xml:space="preserve">protokolarnym </w:t>
      </w:r>
      <w:r w:rsidRPr="00362558">
        <w:rPr>
          <w:rFonts w:eastAsia="Times New Roman" w:cstheme="minorHAnsi"/>
          <w:bCs/>
          <w:sz w:val="20"/>
          <w:szCs w:val="20"/>
        </w:rPr>
        <w:t>przekazaniu przez Zamawiającego placu budowy.</w:t>
      </w:r>
    </w:p>
    <w:p w14:paraId="74311964" w14:textId="1C2EC8C5" w:rsidR="004D4C15" w:rsidRPr="007E18BE" w:rsidRDefault="00993302" w:rsidP="00ED2E3C">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Przez termin realizacji zamówienia należy rozumieć datę podpisania końcowego protokołu odbioru robót przez </w:t>
      </w:r>
      <w:r w:rsidR="008E5483" w:rsidRPr="00362558">
        <w:rPr>
          <w:rFonts w:eastAsia="Times New Roman" w:cstheme="minorHAnsi"/>
          <w:bCs/>
          <w:sz w:val="20"/>
          <w:szCs w:val="20"/>
        </w:rPr>
        <w:t>Zamawiającego</w:t>
      </w:r>
      <w:r w:rsidRPr="00362558">
        <w:rPr>
          <w:rFonts w:eastAsia="Times New Roman" w:cstheme="minorHAnsi"/>
          <w:bCs/>
          <w:sz w:val="20"/>
          <w:szCs w:val="20"/>
        </w:rPr>
        <w:t>.</w:t>
      </w:r>
    </w:p>
    <w:p w14:paraId="1AA814D4"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3</w:t>
      </w:r>
    </w:p>
    <w:p w14:paraId="3D33DA77" w14:textId="77777777" w:rsidR="003C1F7F" w:rsidRPr="00362558" w:rsidRDefault="003C1F7F" w:rsidP="003C1F7F">
      <w:pPr>
        <w:ind w:left="45" w:right="403"/>
        <w:jc w:val="center"/>
        <w:rPr>
          <w:rFonts w:cstheme="minorHAnsi"/>
          <w:b/>
          <w:sz w:val="20"/>
          <w:szCs w:val="20"/>
        </w:rPr>
      </w:pPr>
      <w:r w:rsidRPr="00362558">
        <w:rPr>
          <w:rFonts w:cstheme="minorHAnsi"/>
          <w:b/>
          <w:sz w:val="20"/>
          <w:szCs w:val="20"/>
        </w:rPr>
        <w:t>Obowiązki stron</w:t>
      </w:r>
    </w:p>
    <w:p w14:paraId="0950CBB8"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1. Zamawiający zobowiązany jest, w szczególności, do:</w:t>
      </w:r>
    </w:p>
    <w:p w14:paraId="7BA40611" w14:textId="77777777" w:rsidR="00993302" w:rsidRPr="00362558" w:rsidRDefault="00993302"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lastRenderedPageBreak/>
        <w:t xml:space="preserve">Przekazania terenu budowy w terminie </w:t>
      </w:r>
      <w:r w:rsidRPr="0006291B">
        <w:rPr>
          <w:rFonts w:cstheme="minorHAnsi"/>
          <w:sz w:val="20"/>
          <w:szCs w:val="20"/>
        </w:rPr>
        <w:t xml:space="preserve">do </w:t>
      </w:r>
      <w:r w:rsidRPr="0006291B">
        <w:rPr>
          <w:rFonts w:cstheme="minorHAnsi"/>
          <w:b/>
          <w:sz w:val="20"/>
          <w:szCs w:val="20"/>
        </w:rPr>
        <w:t>7 dni</w:t>
      </w:r>
      <w:r w:rsidRPr="0006291B">
        <w:rPr>
          <w:rFonts w:cstheme="minorHAnsi"/>
          <w:sz w:val="20"/>
          <w:szCs w:val="20"/>
        </w:rPr>
        <w:t xml:space="preserve"> od</w:t>
      </w:r>
      <w:r w:rsidRPr="00362558">
        <w:rPr>
          <w:rFonts w:cstheme="minorHAnsi"/>
          <w:sz w:val="20"/>
          <w:szCs w:val="20"/>
        </w:rPr>
        <w:t xml:space="preserve"> dnia podpisania umowy,</w:t>
      </w:r>
    </w:p>
    <w:p w14:paraId="5E89AB2B" w14:textId="77777777" w:rsidR="00A051D7"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dokonywani</w:t>
      </w:r>
      <w:r w:rsidR="00B71511" w:rsidRPr="00362558">
        <w:rPr>
          <w:rFonts w:cstheme="minorHAnsi"/>
          <w:sz w:val="20"/>
          <w:szCs w:val="20"/>
        </w:rPr>
        <w:t>a</w:t>
      </w:r>
      <w:r w:rsidRPr="00362558">
        <w:rPr>
          <w:rFonts w:cstheme="minorHAnsi"/>
          <w:sz w:val="20"/>
          <w:szCs w:val="20"/>
        </w:rPr>
        <w:t xml:space="preserve"> odbiorów robót</w:t>
      </w:r>
      <w:r w:rsidR="00C9511A" w:rsidRPr="00362558">
        <w:rPr>
          <w:rFonts w:cstheme="minorHAnsi"/>
          <w:sz w:val="20"/>
          <w:szCs w:val="20"/>
        </w:rPr>
        <w:t>;</w:t>
      </w:r>
    </w:p>
    <w:p w14:paraId="62786729" w14:textId="77777777"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zapewnienia bieżącego nadzoru nad realizacją zamówienia</w:t>
      </w:r>
      <w:r w:rsidR="00616855" w:rsidRPr="00362558">
        <w:rPr>
          <w:rFonts w:cstheme="minorHAnsi"/>
          <w:sz w:val="20"/>
          <w:szCs w:val="20"/>
        </w:rPr>
        <w:t xml:space="preserve"> w tym nadzoru autorskiego</w:t>
      </w:r>
      <w:r w:rsidR="00C9511A" w:rsidRPr="00362558">
        <w:rPr>
          <w:rFonts w:cstheme="minorHAnsi"/>
          <w:sz w:val="20"/>
          <w:szCs w:val="20"/>
        </w:rPr>
        <w:t>;</w:t>
      </w:r>
    </w:p>
    <w:p w14:paraId="401A883B" w14:textId="77777777" w:rsidR="00A051D7" w:rsidRPr="00362558" w:rsidRDefault="009B3E37"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poinformowania Wykonawcy</w:t>
      </w:r>
      <w:r w:rsidR="003F022F" w:rsidRPr="00362558">
        <w:rPr>
          <w:rFonts w:cstheme="minorHAnsi"/>
          <w:sz w:val="20"/>
          <w:szCs w:val="20"/>
        </w:rPr>
        <w:t xml:space="preserve"> o wadach stwierdzonych w trakcie trwania robót w terminie do 3 dni licząc od daty ich wy</w:t>
      </w:r>
      <w:r w:rsidR="00362558">
        <w:rPr>
          <w:rFonts w:cstheme="minorHAnsi"/>
          <w:sz w:val="20"/>
          <w:szCs w:val="20"/>
        </w:rPr>
        <w:t>k</w:t>
      </w:r>
      <w:r w:rsidR="003F022F" w:rsidRPr="00362558">
        <w:rPr>
          <w:rFonts w:cstheme="minorHAnsi"/>
          <w:sz w:val="20"/>
          <w:szCs w:val="20"/>
        </w:rPr>
        <w:t>rycia</w:t>
      </w:r>
      <w:r w:rsidR="00C9511A" w:rsidRPr="00362558">
        <w:rPr>
          <w:rFonts w:cstheme="minorHAnsi"/>
          <w:sz w:val="20"/>
          <w:szCs w:val="20"/>
        </w:rPr>
        <w:t>;</w:t>
      </w:r>
    </w:p>
    <w:p w14:paraId="54E90E55" w14:textId="77777777"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odbioru przedmiotu umow</w:t>
      </w:r>
      <w:r w:rsidR="00C9511A" w:rsidRPr="00362558">
        <w:rPr>
          <w:rFonts w:cstheme="minorHAnsi"/>
          <w:sz w:val="20"/>
          <w:szCs w:val="20"/>
        </w:rPr>
        <w:t>y;</w:t>
      </w:r>
      <w:r w:rsidRPr="00362558">
        <w:rPr>
          <w:rFonts w:cstheme="minorHAnsi"/>
          <w:sz w:val="20"/>
          <w:szCs w:val="20"/>
        </w:rPr>
        <w:t>.</w:t>
      </w:r>
    </w:p>
    <w:p w14:paraId="0BD7B6FD" w14:textId="77777777" w:rsidR="00A665A8"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zapłat</w:t>
      </w:r>
      <w:r w:rsidR="00B71511" w:rsidRPr="00362558">
        <w:rPr>
          <w:rFonts w:cstheme="minorHAnsi"/>
          <w:sz w:val="20"/>
          <w:szCs w:val="20"/>
        </w:rPr>
        <w:t>y</w:t>
      </w:r>
      <w:r w:rsidRPr="00362558">
        <w:rPr>
          <w:rFonts w:cstheme="minorHAnsi"/>
          <w:sz w:val="20"/>
          <w:szCs w:val="20"/>
        </w:rPr>
        <w:t xml:space="preserve"> należnego Wykonawcy wynagrodzenia, w terminach i na warunkach określonych w umowie.</w:t>
      </w:r>
    </w:p>
    <w:p w14:paraId="6D93AECC" w14:textId="77777777" w:rsidR="003F022F" w:rsidRPr="00362558" w:rsidRDefault="003F022F" w:rsidP="00AD5393">
      <w:pPr>
        <w:tabs>
          <w:tab w:val="num" w:pos="709"/>
        </w:tabs>
        <w:spacing w:after="0" w:line="240" w:lineRule="auto"/>
        <w:rPr>
          <w:rFonts w:cstheme="minorHAnsi"/>
          <w:sz w:val="20"/>
          <w:szCs w:val="20"/>
        </w:rPr>
      </w:pPr>
    </w:p>
    <w:p w14:paraId="55A5AC5D"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2.Wykonawca zobowiązany jest, w szczególności, do:</w:t>
      </w:r>
    </w:p>
    <w:p w14:paraId="50FF5A36" w14:textId="77777777"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7E5A64" w:rsidRPr="00362558">
        <w:rPr>
          <w:rFonts w:cstheme="minorHAnsi"/>
          <w:sz w:val="20"/>
          <w:szCs w:val="20"/>
        </w:rPr>
        <w:t xml:space="preserve">obszaru robót </w:t>
      </w:r>
      <w:r w:rsidRPr="00362558">
        <w:rPr>
          <w:rFonts w:cstheme="minorHAnsi"/>
          <w:sz w:val="20"/>
          <w:szCs w:val="20"/>
        </w:rPr>
        <w:t>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6F349D4F" w14:textId="77777777" w:rsidR="009B7D33" w:rsidRPr="00362558" w:rsidRDefault="009B7D33"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opracowania i uzgodnienia z wszelkimi wymaganymi instytucjami projektu tymczasowej organizacji ruchu na czas budowy wraz z jego ewentualną zmiana w trakcie realizacji robót na wniosek Zamawiającego, nadzoru inwestorskiego lub zarządzającego ruchem</w:t>
      </w:r>
      <w:r w:rsidR="00200D0F" w:rsidRPr="00362558">
        <w:rPr>
          <w:rFonts w:cstheme="minorHAnsi"/>
          <w:sz w:val="20"/>
          <w:szCs w:val="20"/>
        </w:rPr>
        <w:t>,</w:t>
      </w:r>
    </w:p>
    <w:p w14:paraId="5083DBC8"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zgodnie z zatwierdzonym projektem, oznakowania tymczasowej organizacji ruchu na czas budowy oraz jego zdemontowanie po zakończeniu budowy,</w:t>
      </w:r>
    </w:p>
    <w:p w14:paraId="6D9359B3"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informowania zamawiającego, zarządzającego ruchem, straż pożarną, pogotowie, policję co najmniej z 7 dniowym wyprzedzeniem, o planowanym wprowadzeniu i zmianie organizacji ruchu w czasie budowy,</w:t>
      </w:r>
    </w:p>
    <w:p w14:paraId="48E52442"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19ACD81D"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i utrzymania na własny koszt urządzeń i obiektów tymczasowych na terenie budowy oraz ponoszenie kosztów mediów, w tym energii elektrycznej, w okresie realizacji robót,</w:t>
      </w:r>
    </w:p>
    <w:p w14:paraId="16EB85BD" w14:textId="77777777"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pod względem BHP miejsc wykonywania robót oraz miejsc składowania materiałów, zgodnie z przepisami oraz wymaganiami specyfikacji technicznych;</w:t>
      </w:r>
    </w:p>
    <w:p w14:paraId="647655C9"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usunięcia kolizji i ochrony przez uszkodzeniem istniejących sieci, instalacji, obiektów i punktów geodezyjnych znajdujących się w zasięgu oddziaływania Wykonawcy,</w:t>
      </w:r>
    </w:p>
    <w:p w14:paraId="063D5C54" w14:textId="7777777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protokolarnego przejęcia terenu budowy,</w:t>
      </w:r>
    </w:p>
    <w:p w14:paraId="7B0BA3A1" w14:textId="7E900782" w:rsidR="008A6AE8" w:rsidRPr="00362558" w:rsidRDefault="00F61D60" w:rsidP="00362558">
      <w:pPr>
        <w:numPr>
          <w:ilvl w:val="0"/>
          <w:numId w:val="13"/>
        </w:numPr>
        <w:tabs>
          <w:tab w:val="clear" w:pos="2340"/>
          <w:tab w:val="num" w:pos="2552"/>
        </w:tabs>
        <w:spacing w:after="0" w:line="240" w:lineRule="auto"/>
        <w:ind w:left="567"/>
        <w:jc w:val="both"/>
        <w:rPr>
          <w:rFonts w:cstheme="minorHAnsi"/>
          <w:sz w:val="20"/>
          <w:szCs w:val="20"/>
        </w:rPr>
      </w:pPr>
      <w:r>
        <w:rPr>
          <w:rFonts w:cstheme="minorHAnsi"/>
          <w:sz w:val="20"/>
          <w:szCs w:val="20"/>
        </w:rPr>
        <w:t>z</w:t>
      </w:r>
      <w:r w:rsidR="008A6AE8" w:rsidRPr="00362558">
        <w:rPr>
          <w:rFonts w:cstheme="minorHAnsi"/>
          <w:sz w:val="20"/>
          <w:szCs w:val="20"/>
        </w:rPr>
        <w:t>apewnienie kadry i nadzoru z niezbędnymi uprawnieniami.</w:t>
      </w:r>
    </w:p>
    <w:p w14:paraId="089162A2"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użycia materiałów gwarantujących odpowiednią jakość, o parametrach technicznych i jakościowych określonych w </w:t>
      </w:r>
      <w:r w:rsidR="006E434D" w:rsidRPr="00362558">
        <w:rPr>
          <w:rFonts w:cstheme="minorHAnsi"/>
          <w:sz w:val="20"/>
          <w:szCs w:val="20"/>
        </w:rPr>
        <w:t>SWZ</w:t>
      </w:r>
      <w:r w:rsidRPr="00362558">
        <w:rPr>
          <w:rFonts w:cstheme="minorHAnsi"/>
          <w:sz w:val="20"/>
          <w:szCs w:val="20"/>
        </w:rPr>
        <w:t>;</w:t>
      </w:r>
    </w:p>
    <w:p w14:paraId="4C81A02A"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okazania na żądanie Zamawiającego cert</w:t>
      </w:r>
      <w:r w:rsidR="005A218B" w:rsidRPr="00362558">
        <w:rPr>
          <w:rFonts w:cstheme="minorHAnsi"/>
          <w:sz w:val="20"/>
          <w:szCs w:val="20"/>
        </w:rPr>
        <w:t>yfikat</w:t>
      </w:r>
      <w:r w:rsidR="00AC22AA" w:rsidRPr="00362558">
        <w:rPr>
          <w:rFonts w:cstheme="minorHAnsi"/>
          <w:sz w:val="20"/>
          <w:szCs w:val="20"/>
        </w:rPr>
        <w:t>ó</w:t>
      </w:r>
      <w:r w:rsidR="00326975" w:rsidRPr="00362558">
        <w:rPr>
          <w:rFonts w:cstheme="minorHAnsi"/>
          <w:sz w:val="20"/>
          <w:szCs w:val="20"/>
        </w:rPr>
        <w:t>w</w:t>
      </w:r>
      <w:r w:rsidR="005A218B" w:rsidRPr="00362558">
        <w:rPr>
          <w:rFonts w:cstheme="minorHAnsi"/>
          <w:sz w:val="20"/>
          <w:szCs w:val="20"/>
        </w:rPr>
        <w:t xml:space="preserve"> zgodności </w:t>
      </w:r>
      <w:r w:rsidR="0034645C" w:rsidRPr="00362558">
        <w:rPr>
          <w:rFonts w:cstheme="minorHAnsi"/>
          <w:sz w:val="20"/>
          <w:szCs w:val="20"/>
        </w:rPr>
        <w:t xml:space="preserve">w szczególności </w:t>
      </w:r>
      <w:r w:rsidR="005A218B" w:rsidRPr="00362558">
        <w:rPr>
          <w:rFonts w:cstheme="minorHAnsi"/>
          <w:sz w:val="20"/>
          <w:szCs w:val="20"/>
        </w:rPr>
        <w:t>z Polską Normą</w:t>
      </w:r>
      <w:r w:rsidR="0034645C" w:rsidRPr="00362558">
        <w:rPr>
          <w:rFonts w:cstheme="minorHAnsi"/>
          <w:sz w:val="20"/>
          <w:szCs w:val="20"/>
        </w:rPr>
        <w:t xml:space="preserve"> przenoszącą normy europejskie lub aprobatą</w:t>
      </w:r>
      <w:r w:rsidRPr="00362558">
        <w:rPr>
          <w:rFonts w:cstheme="minorHAnsi"/>
          <w:sz w:val="20"/>
          <w:szCs w:val="20"/>
        </w:rPr>
        <w:t xml:space="preserve"> techniczną, deklaracji zgodności  itp. w stosunku do wskazanych i zastosowanych materiałów;</w:t>
      </w:r>
    </w:p>
    <w:p w14:paraId="23EA57C2" w14:textId="77777777" w:rsidR="0034645C"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wykonywania </w:t>
      </w:r>
      <w:r w:rsidR="0034645C" w:rsidRPr="00362558">
        <w:rPr>
          <w:rFonts w:cstheme="minorHAnsi"/>
          <w:sz w:val="20"/>
          <w:szCs w:val="20"/>
        </w:rPr>
        <w:t>czynności opisanych w opisie przedmiotu zamówienia przez osoby zatrudnione na podstawie umowy o pracę;</w:t>
      </w:r>
    </w:p>
    <w:p w14:paraId="7035618D" w14:textId="77777777"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zagwarantowania </w:t>
      </w:r>
      <w:r w:rsidR="003F022F" w:rsidRPr="00362558">
        <w:rPr>
          <w:rFonts w:cstheme="minorHAnsi"/>
          <w:sz w:val="20"/>
          <w:szCs w:val="20"/>
        </w:rPr>
        <w:t>stałej obecności osoby zapewniającej nadzór techniczny nad realizowanym zadaniem, nadzór nad personelem w zakresie bhp, porządku i dyscypliny pracy</w:t>
      </w:r>
      <w:r w:rsidR="008A6AE8" w:rsidRPr="00362558">
        <w:rPr>
          <w:rFonts w:cstheme="minorHAnsi"/>
          <w:sz w:val="20"/>
          <w:szCs w:val="20"/>
        </w:rPr>
        <w:t xml:space="preserve">. </w:t>
      </w:r>
    </w:p>
    <w:p w14:paraId="4AEC4147"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przestrzegania zakazu spożywania napojów alkoholowych; </w:t>
      </w:r>
    </w:p>
    <w:p w14:paraId="64911FBA" w14:textId="77777777"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koordynowania </w:t>
      </w:r>
      <w:r w:rsidR="003F022F" w:rsidRPr="00362558">
        <w:rPr>
          <w:rFonts w:cstheme="minorHAnsi"/>
          <w:sz w:val="20"/>
          <w:szCs w:val="20"/>
        </w:rPr>
        <w:t>prac realizowanych przez podwykonawców;</w:t>
      </w:r>
    </w:p>
    <w:p w14:paraId="2E7B01BB" w14:textId="77777777"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wprowadzenia </w:t>
      </w:r>
      <w:r w:rsidR="00E71AB2" w:rsidRPr="00362558">
        <w:rPr>
          <w:rFonts w:cstheme="minorHAnsi"/>
          <w:sz w:val="20"/>
          <w:szCs w:val="20"/>
        </w:rPr>
        <w:t>czasowej organizacji ruchu na czas prowadzenia robót,</w:t>
      </w:r>
    </w:p>
    <w:p w14:paraId="3FFE30A2" w14:textId="77777777"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zapewnienia </w:t>
      </w:r>
      <w:r w:rsidR="00E71AB2" w:rsidRPr="00362558">
        <w:rPr>
          <w:rFonts w:cstheme="minorHAnsi"/>
          <w:sz w:val="20"/>
          <w:szCs w:val="20"/>
        </w:rPr>
        <w:t>stałego dojazdu do posesji mieszkańców,</w:t>
      </w:r>
    </w:p>
    <w:p w14:paraId="159C9E8E" w14:textId="77777777"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E71AB2" w:rsidRPr="00362558">
        <w:rPr>
          <w:rFonts w:cstheme="minorHAnsi"/>
          <w:sz w:val="20"/>
          <w:szCs w:val="20"/>
        </w:rPr>
        <w:t>przed zniszczeniem znajdującego się na</w:t>
      </w:r>
      <w:r w:rsidR="00E63648" w:rsidRPr="00362558">
        <w:rPr>
          <w:rFonts w:cstheme="minorHAnsi"/>
          <w:sz w:val="20"/>
          <w:szCs w:val="20"/>
        </w:rPr>
        <w:t xml:space="preserve"> obszarze robót</w:t>
      </w:r>
      <w:r w:rsidR="00E71AB2" w:rsidRPr="00362558">
        <w:rPr>
          <w:rFonts w:cstheme="minorHAnsi"/>
          <w:sz w:val="20"/>
          <w:szCs w:val="20"/>
        </w:rPr>
        <w:t xml:space="preserve"> i nie podlegającego likwidacji zadrzewienia i innych elementów zagospodarowania terenu oraz istniejących instalacji podziemnych i nadziemnych,</w:t>
      </w:r>
    </w:p>
    <w:p w14:paraId="347B700C" w14:textId="77777777"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3F022F" w:rsidRPr="00362558">
        <w:rPr>
          <w:rFonts w:cstheme="minorHAnsi"/>
          <w:sz w:val="20"/>
          <w:szCs w:val="20"/>
        </w:rPr>
        <w:t>dróg prowadzących do terenu budowy przed zniszczeniem spowodowanym środkami transportu Wykonawcy lub jego podwykonawców;</w:t>
      </w:r>
    </w:p>
    <w:p w14:paraId="7E865A9E" w14:textId="7777777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zawiadomienia Zamawiającego o zamiarze wykonania robót zanikających lub ulegających zakryciu z wyprzedzeniem ustalonym z Zamawiającym,</w:t>
      </w:r>
    </w:p>
    <w:p w14:paraId="034F4C93" w14:textId="7777777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składowanych tymczasowo na placu budowy materiałów i urządzeń do czasu ich wbudowania przed zniszczeniem, uszkodzeniem lub utratą jakości, właściwości lub parametrów, oraz udostępnienia do kontroli przez Inspektora nadzoru,</w:t>
      </w:r>
    </w:p>
    <w:p w14:paraId="1439498B" w14:textId="1704A9D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niezwłoczne przekazanie Zamawiającemu dokumentacji powykonawczej wraz z dokumentami pozwalającymi na ocenę prawidłowego wykonania robót zgłaszanych do odbioru,</w:t>
      </w:r>
    </w:p>
    <w:p w14:paraId="74C71E6E"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zgłoszenia przedmiotu umowy do odbioru końcowego, uczestniczenia w czynnościach odbioru i zapewnienie usunięcia ewentualnych wad i usterek,</w:t>
      </w:r>
    </w:p>
    <w:p w14:paraId="15E75700"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dbania o należyty porządek na terenie budowy;</w:t>
      </w:r>
    </w:p>
    <w:p w14:paraId="67016A59" w14:textId="77777777" w:rsidR="00A051D7" w:rsidRPr="00ED2E3C" w:rsidRDefault="00A051D7" w:rsidP="00ED2E3C">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lastRenderedPageBreak/>
        <w:t>sporządzenia planu Bezpieczeństwa i Ochrony Zdrowia na budowie (BIOZ)</w:t>
      </w:r>
      <w:r w:rsidR="00757715" w:rsidRPr="00362558">
        <w:rPr>
          <w:rFonts w:cstheme="minorHAnsi"/>
          <w:sz w:val="20"/>
          <w:szCs w:val="20"/>
        </w:rPr>
        <w:t>.</w:t>
      </w:r>
    </w:p>
    <w:p w14:paraId="3C59BFE2"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ponosi pełną odpowiedzialność za wypadki oraz szkody </w:t>
      </w:r>
      <w:r w:rsidR="004B2B8E" w:rsidRPr="00362558">
        <w:rPr>
          <w:rFonts w:cstheme="minorHAnsi"/>
          <w:sz w:val="20"/>
          <w:szCs w:val="20"/>
        </w:rPr>
        <w:t>w miejscu wykonywania prac</w:t>
      </w:r>
      <w:r w:rsidRPr="00362558">
        <w:rPr>
          <w:rFonts w:cstheme="minorHAnsi"/>
          <w:sz w:val="20"/>
          <w:szCs w:val="20"/>
        </w:rPr>
        <w:t xml:space="preserve"> do dnia końcowego odbioru robót  a w przypadku stwierdzenia usterek lub wad w trakcie odbioru końcowego do czasu ich usunięcia</w:t>
      </w:r>
      <w:r w:rsidR="00757715" w:rsidRPr="00362558">
        <w:rPr>
          <w:rFonts w:cstheme="minorHAnsi"/>
          <w:sz w:val="20"/>
          <w:szCs w:val="20"/>
        </w:rPr>
        <w:t>.</w:t>
      </w:r>
    </w:p>
    <w:p w14:paraId="5A231BFD"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0FF59F6A" w14:textId="77777777" w:rsidR="00757715"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P</w:t>
      </w:r>
      <w:r w:rsidR="003F022F" w:rsidRPr="00362558">
        <w:rPr>
          <w:rFonts w:cstheme="minorHAnsi"/>
          <w:sz w:val="20"/>
          <w:szCs w:val="20"/>
        </w:rPr>
        <w:t>owierzenie wykonania prac stanowiących przedmiot umowy osobie trzeciej wymaga pisemnej zgody Zamawiającego</w:t>
      </w:r>
      <w:r w:rsidRPr="00362558">
        <w:rPr>
          <w:rFonts w:cstheme="minorHAnsi"/>
          <w:sz w:val="20"/>
          <w:szCs w:val="20"/>
        </w:rPr>
        <w:t>.</w:t>
      </w:r>
    </w:p>
    <w:p w14:paraId="5CF16B90" w14:textId="77777777" w:rsidR="003734D6"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zapewnia </w:t>
      </w:r>
      <w:r w:rsidR="003F022F" w:rsidRPr="00362558">
        <w:rPr>
          <w:rFonts w:cstheme="minorHAnsi"/>
          <w:sz w:val="20"/>
          <w:szCs w:val="20"/>
        </w:rPr>
        <w:t>na własny koszt transport</w:t>
      </w:r>
      <w:r w:rsidR="003734D6">
        <w:rPr>
          <w:rFonts w:cstheme="minorHAnsi"/>
          <w:sz w:val="20"/>
          <w:szCs w:val="20"/>
        </w:rPr>
        <w:t>:</w:t>
      </w:r>
    </w:p>
    <w:p w14:paraId="34B86D26" w14:textId="407999AE" w:rsidR="003734D6" w:rsidRPr="003B0DAC" w:rsidRDefault="003734D6" w:rsidP="003734D6">
      <w:pPr>
        <w:pStyle w:val="Akapitzlist"/>
        <w:spacing w:after="0" w:line="240" w:lineRule="auto"/>
        <w:ind w:left="426"/>
        <w:jc w:val="both"/>
        <w:rPr>
          <w:rFonts w:cstheme="minorHAnsi"/>
          <w:sz w:val="20"/>
          <w:szCs w:val="20"/>
        </w:rPr>
      </w:pPr>
      <w:r w:rsidRPr="003B0DAC">
        <w:rPr>
          <w:rFonts w:cstheme="minorHAnsi"/>
          <w:sz w:val="20"/>
          <w:szCs w:val="20"/>
        </w:rPr>
        <w:t xml:space="preserve">-materiału pochodzącego z rozbiórek, </w:t>
      </w:r>
      <w:r w:rsidR="003B0DAC" w:rsidRPr="003B0DAC">
        <w:rPr>
          <w:rFonts w:cstheme="minorHAnsi"/>
          <w:sz w:val="20"/>
          <w:szCs w:val="20"/>
        </w:rPr>
        <w:t xml:space="preserve">który </w:t>
      </w:r>
      <w:r w:rsidRPr="003B0DAC">
        <w:rPr>
          <w:rFonts w:cstheme="minorHAnsi"/>
          <w:sz w:val="20"/>
          <w:szCs w:val="20"/>
        </w:rPr>
        <w:t>nadaj</w:t>
      </w:r>
      <w:r w:rsidR="003B0DAC" w:rsidRPr="003B0DAC">
        <w:rPr>
          <w:rFonts w:cstheme="minorHAnsi"/>
          <w:sz w:val="20"/>
          <w:szCs w:val="20"/>
        </w:rPr>
        <w:t>e</w:t>
      </w:r>
      <w:r w:rsidRPr="003B0DAC">
        <w:rPr>
          <w:rFonts w:cstheme="minorHAnsi"/>
          <w:sz w:val="20"/>
          <w:szCs w:val="20"/>
        </w:rPr>
        <w:t xml:space="preserve"> się do ponownego wykorzystania, na wskazane przez zamawiającego miejsce, jednak nie dalej niż w odległości </w:t>
      </w:r>
      <w:r w:rsidR="003B0DAC" w:rsidRPr="003B0DAC">
        <w:rPr>
          <w:rFonts w:cstheme="minorHAnsi"/>
          <w:sz w:val="20"/>
          <w:szCs w:val="20"/>
        </w:rPr>
        <w:t>500m</w:t>
      </w:r>
      <w:r w:rsidRPr="003B0DAC">
        <w:rPr>
          <w:rFonts w:cstheme="minorHAnsi"/>
          <w:sz w:val="20"/>
          <w:szCs w:val="20"/>
        </w:rPr>
        <w:t xml:space="preserve"> od prowadzonych prac,</w:t>
      </w:r>
      <w:r w:rsidR="00805FB2" w:rsidRPr="003B0DAC">
        <w:rPr>
          <w:rFonts w:cstheme="minorHAnsi"/>
          <w:sz w:val="20"/>
          <w:szCs w:val="20"/>
        </w:rPr>
        <w:t xml:space="preserve"> (wynika z OPZ)</w:t>
      </w:r>
    </w:p>
    <w:p w14:paraId="22400B9F" w14:textId="14096E7F" w:rsidR="00E71AB2" w:rsidRPr="00362558" w:rsidRDefault="003734D6" w:rsidP="003734D6">
      <w:pPr>
        <w:pStyle w:val="Akapitzlist"/>
        <w:spacing w:after="0" w:line="240" w:lineRule="auto"/>
        <w:ind w:left="426"/>
        <w:jc w:val="both"/>
        <w:rPr>
          <w:rFonts w:cstheme="minorHAnsi"/>
          <w:sz w:val="20"/>
          <w:szCs w:val="20"/>
        </w:rPr>
      </w:pPr>
      <w:r w:rsidRPr="003B0DAC">
        <w:rPr>
          <w:rFonts w:cstheme="minorHAnsi"/>
          <w:sz w:val="20"/>
          <w:szCs w:val="20"/>
        </w:rPr>
        <w:t xml:space="preserve">- </w:t>
      </w:r>
      <w:r w:rsidR="003F022F" w:rsidRPr="00362558">
        <w:rPr>
          <w:rFonts w:cstheme="minorHAnsi"/>
          <w:sz w:val="20"/>
          <w:szCs w:val="20"/>
        </w:rPr>
        <w:t>odpadów do miejsc ich wykorzystania lub utylizacji, łącznie z kosztami utylizacji</w:t>
      </w:r>
      <w:r w:rsidR="00757715" w:rsidRPr="00362558">
        <w:rPr>
          <w:rFonts w:cstheme="minorHAnsi"/>
          <w:sz w:val="20"/>
          <w:szCs w:val="20"/>
        </w:rPr>
        <w:t xml:space="preserve">. </w:t>
      </w:r>
      <w:r>
        <w:rPr>
          <w:rFonts w:cstheme="minorHAnsi"/>
          <w:sz w:val="20"/>
          <w:szCs w:val="20"/>
        </w:rPr>
        <w:t>Wykonawca j</w:t>
      </w:r>
      <w:r w:rsidR="003F022F" w:rsidRPr="00362558">
        <w:rPr>
          <w:rFonts w:cstheme="minorHAnsi"/>
          <w:sz w:val="20"/>
          <w:szCs w:val="20"/>
        </w:rPr>
        <w:t>ako wytwarzający odpady –</w:t>
      </w:r>
      <w:r w:rsidR="00757715" w:rsidRPr="00362558">
        <w:rPr>
          <w:rFonts w:cstheme="minorHAnsi"/>
          <w:sz w:val="20"/>
          <w:szCs w:val="20"/>
        </w:rPr>
        <w:t xml:space="preserve"> jest zobowiązany</w:t>
      </w:r>
      <w:r w:rsidR="003F022F" w:rsidRPr="00362558">
        <w:rPr>
          <w:rFonts w:cstheme="minorHAnsi"/>
          <w:sz w:val="20"/>
          <w:szCs w:val="20"/>
        </w:rPr>
        <w:t xml:space="preserve"> do przestrzegania przepisów prawnych wynikających z obowiązujących przepisów, w tym w szczególności legitymowania się na każde żądanie Zamawiającego dokumentami potwierdzającymi realizację obowiązków ustawowych w tym zakresie</w:t>
      </w:r>
      <w:r w:rsidR="00757715" w:rsidRPr="00362558">
        <w:rPr>
          <w:rFonts w:cstheme="minorHAnsi"/>
          <w:sz w:val="20"/>
          <w:szCs w:val="20"/>
        </w:rPr>
        <w:t>.</w:t>
      </w:r>
    </w:p>
    <w:p w14:paraId="457BFBF1" w14:textId="77777777" w:rsidR="003F022F" w:rsidRPr="00362558" w:rsidRDefault="003F022F"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zobowiązuje się nie dokonywać cesji wierzytelności wnikających z niniejszej umowy bez zgody Zamawiającego. Cesja wykonana bez zgody Zamawiającego jest nieważna.</w:t>
      </w:r>
    </w:p>
    <w:p w14:paraId="407D3719" w14:textId="124934D1" w:rsidR="000C7DEB" w:rsidRPr="00362558" w:rsidRDefault="000C7DEB"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w:t>
      </w:r>
      <w:proofErr w:type="spellStart"/>
      <w:r w:rsidRPr="00362558">
        <w:rPr>
          <w:rFonts w:cstheme="minorHAnsi"/>
          <w:sz w:val="20"/>
          <w:szCs w:val="20"/>
        </w:rPr>
        <w:t>t.j</w:t>
      </w:r>
      <w:proofErr w:type="spellEnd"/>
      <w:r w:rsidRPr="00362558">
        <w:rPr>
          <w:rFonts w:cstheme="minorHAnsi"/>
          <w:sz w:val="20"/>
          <w:szCs w:val="20"/>
        </w:rPr>
        <w:t xml:space="preserve">. Dz.U. z </w:t>
      </w:r>
      <w:r w:rsidR="00DB085D">
        <w:rPr>
          <w:rFonts w:cstheme="minorHAnsi"/>
          <w:sz w:val="20"/>
          <w:szCs w:val="20"/>
        </w:rPr>
        <w:t>2023</w:t>
      </w:r>
      <w:r w:rsidR="006D5C57" w:rsidRPr="00362558">
        <w:rPr>
          <w:rFonts w:cstheme="minorHAnsi"/>
          <w:sz w:val="20"/>
          <w:szCs w:val="20"/>
        </w:rPr>
        <w:t xml:space="preserve"> </w:t>
      </w:r>
      <w:r w:rsidRPr="00362558">
        <w:rPr>
          <w:rFonts w:cstheme="minorHAnsi"/>
          <w:sz w:val="20"/>
          <w:szCs w:val="20"/>
        </w:rPr>
        <w:t>r. poz.</w:t>
      </w:r>
      <w:r w:rsidR="00DB085D">
        <w:rPr>
          <w:rFonts w:cstheme="minorHAnsi"/>
          <w:sz w:val="20"/>
          <w:szCs w:val="20"/>
        </w:rPr>
        <w:t xml:space="preserve"> 1465</w:t>
      </w:r>
      <w:r w:rsidRPr="00362558">
        <w:rPr>
          <w:rFonts w:cstheme="minorHAnsi"/>
          <w:sz w:val="20"/>
          <w:szCs w:val="20"/>
        </w:rPr>
        <w:t>) wskazanych przez Zamawiającego w Opisie przedmiotu zamówienia SWZ.</w:t>
      </w:r>
    </w:p>
    <w:p w14:paraId="1EB79F2A"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Wymóg zatrudniania przez Wykonawcę, podwykonawcę, dalszego podwykonawcę osób zatrudnionych na umowę o pracę </w:t>
      </w:r>
      <w:r w:rsidR="0034645C" w:rsidRPr="00362558">
        <w:rPr>
          <w:rFonts w:cstheme="minorHAnsi"/>
          <w:sz w:val="20"/>
          <w:szCs w:val="20"/>
        </w:rPr>
        <w:t>dotyczy osób wykonujących czynności</w:t>
      </w:r>
      <w:r w:rsidRPr="00362558">
        <w:rPr>
          <w:rFonts w:cstheme="minorHAnsi"/>
          <w:sz w:val="20"/>
          <w:szCs w:val="20"/>
        </w:rPr>
        <w:t xml:space="preserve"> wskazane w Opisie przedmiotu zamówienia SWZ.</w:t>
      </w:r>
    </w:p>
    <w:p w14:paraId="0561C303"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Na Wykona</w:t>
      </w:r>
      <w:r w:rsidR="0034645C" w:rsidRPr="00362558">
        <w:rPr>
          <w:rFonts w:cstheme="minorHAnsi"/>
          <w:sz w:val="20"/>
          <w:szCs w:val="20"/>
        </w:rPr>
        <w:t xml:space="preserve">wcy ciąży obowiązek zapewnienia, </w:t>
      </w:r>
      <w:r w:rsidRPr="00362558">
        <w:rPr>
          <w:rFonts w:cstheme="minorHAnsi"/>
          <w:sz w:val="20"/>
          <w:szCs w:val="20"/>
        </w:rPr>
        <w:t>aby również podwykonawcy i dalsi podwykonawcy spełniali wszystkie wymogi względem osób zatrudnionych na umowę o pracę.</w:t>
      </w:r>
    </w:p>
    <w:p w14:paraId="1282F8C6" w14:textId="77777777" w:rsidR="006E434D"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Informacje wrażliwe wynikające z przekazywanych dokumentów podlegające ochronie zgodnie z </w:t>
      </w:r>
      <w:r w:rsidR="007B3AC6" w:rsidRPr="00362558">
        <w:rPr>
          <w:rFonts w:cstheme="minorHAnsi"/>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późn. zm.) oraz </w:t>
      </w:r>
      <w:r w:rsidRPr="00362558">
        <w:rPr>
          <w:rFonts w:cstheme="minorHAnsi"/>
          <w:sz w:val="20"/>
          <w:szCs w:val="20"/>
        </w:rPr>
        <w:t xml:space="preserve">ustawą z dnia </w:t>
      </w:r>
      <w:r w:rsidR="00AC22AA" w:rsidRPr="00362558">
        <w:rPr>
          <w:rFonts w:cstheme="minorHAnsi"/>
          <w:sz w:val="20"/>
          <w:szCs w:val="20"/>
        </w:rPr>
        <w:t>10 maja 2018</w:t>
      </w:r>
      <w:r w:rsidRPr="00362558">
        <w:rPr>
          <w:rFonts w:cstheme="minorHAnsi"/>
          <w:sz w:val="20"/>
          <w:szCs w:val="20"/>
        </w:rPr>
        <w:t xml:space="preserve"> roku o ochronie danych osobowych (</w:t>
      </w:r>
      <w:proofErr w:type="spellStart"/>
      <w:r w:rsidRPr="00362558">
        <w:rPr>
          <w:rFonts w:cstheme="minorHAnsi"/>
          <w:sz w:val="20"/>
          <w:szCs w:val="20"/>
        </w:rPr>
        <w:t>t.j</w:t>
      </w:r>
      <w:proofErr w:type="spellEnd"/>
      <w:r w:rsidRPr="00362558">
        <w:rPr>
          <w:rFonts w:cstheme="minorHAnsi"/>
          <w:sz w:val="20"/>
          <w:szCs w:val="20"/>
        </w:rPr>
        <w:t>. Dz. z </w:t>
      </w:r>
      <w:r w:rsidR="00AC22AA" w:rsidRPr="00362558">
        <w:rPr>
          <w:rFonts w:cstheme="minorHAnsi"/>
          <w:sz w:val="20"/>
          <w:szCs w:val="20"/>
        </w:rPr>
        <w:t>2019 </w:t>
      </w:r>
      <w:r w:rsidRPr="00362558">
        <w:rPr>
          <w:rFonts w:cstheme="minorHAnsi"/>
          <w:sz w:val="20"/>
          <w:szCs w:val="20"/>
        </w:rPr>
        <w:t>r. poz.</w:t>
      </w:r>
      <w:r w:rsidR="00AC22AA" w:rsidRPr="00362558">
        <w:rPr>
          <w:rFonts w:cstheme="minorHAnsi"/>
          <w:sz w:val="20"/>
          <w:szCs w:val="20"/>
        </w:rPr>
        <w:t xml:space="preserve"> 1781</w:t>
      </w:r>
      <w:r w:rsidRPr="00362558">
        <w:rPr>
          <w:rFonts w:cstheme="minorHAnsi"/>
          <w:sz w:val="20"/>
          <w:szCs w:val="20"/>
        </w:rPr>
        <w:t xml:space="preserve">) winny być </w:t>
      </w:r>
      <w:proofErr w:type="spellStart"/>
      <w:r w:rsidRPr="00362558">
        <w:rPr>
          <w:rFonts w:cstheme="minorHAnsi"/>
          <w:sz w:val="20"/>
          <w:szCs w:val="20"/>
        </w:rPr>
        <w:t>zanominizowane</w:t>
      </w:r>
      <w:proofErr w:type="spellEnd"/>
      <w:r w:rsidRPr="00362558">
        <w:rPr>
          <w:rFonts w:cstheme="minorHAnsi"/>
          <w:sz w:val="20"/>
          <w:szCs w:val="20"/>
        </w:rPr>
        <w:t>.</w:t>
      </w:r>
    </w:p>
    <w:p w14:paraId="458E7DA0"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jest zobowiązany do posiadania odpowiedniego ubezpieczenia od odpowiedzialności cywilnej w zakresie prowadzonej działalności gospodarczej przez cały okres realizacji robót objętych umową. </w:t>
      </w:r>
    </w:p>
    <w:p w14:paraId="067637B9"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00446A76"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w:t>
      </w:r>
      <w:proofErr w:type="spellStart"/>
      <w:r w:rsidRPr="00362558">
        <w:rPr>
          <w:rFonts w:cstheme="minorHAnsi"/>
          <w:sz w:val="20"/>
          <w:szCs w:val="20"/>
        </w:rPr>
        <w:t>zachowań</w:t>
      </w:r>
      <w:proofErr w:type="spellEnd"/>
      <w:r w:rsidRPr="00362558">
        <w:rPr>
          <w:rFonts w:cstheme="minorHAnsi"/>
          <w:sz w:val="20"/>
          <w:szCs w:val="20"/>
        </w:rPr>
        <w:t xml:space="preserve"> obsługujących lub niesprawności sprzętu bądź pojazdów Wykonawcy. </w:t>
      </w:r>
    </w:p>
    <w:p w14:paraId="5BB4D176" w14:textId="77777777" w:rsidR="004D4C15" w:rsidRPr="00362558" w:rsidRDefault="004D4C15" w:rsidP="003C1F7F">
      <w:pPr>
        <w:spacing w:after="0" w:line="240" w:lineRule="auto"/>
        <w:rPr>
          <w:rFonts w:eastAsia="Times New Roman" w:cstheme="minorHAnsi"/>
          <w:b/>
          <w:i/>
          <w:sz w:val="20"/>
          <w:szCs w:val="20"/>
        </w:rPr>
      </w:pPr>
    </w:p>
    <w:p w14:paraId="42D4763B"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§4</w:t>
      </w:r>
    </w:p>
    <w:p w14:paraId="6BC89FE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Przedstawiciele stron</w:t>
      </w:r>
    </w:p>
    <w:p w14:paraId="0AAB6565" w14:textId="77777777" w:rsidR="004D4C15" w:rsidRPr="00362558" w:rsidRDefault="004D4C15" w:rsidP="006C5560">
      <w:pPr>
        <w:spacing w:after="0" w:line="240" w:lineRule="auto"/>
        <w:jc w:val="center"/>
        <w:rPr>
          <w:rFonts w:eastAsia="Times New Roman" w:cstheme="minorHAnsi"/>
          <w:b/>
          <w:sz w:val="20"/>
          <w:szCs w:val="20"/>
        </w:rPr>
      </w:pPr>
    </w:p>
    <w:p w14:paraId="6C5D8C8F" w14:textId="77777777" w:rsidR="006C5560" w:rsidRPr="003B0DAC" w:rsidRDefault="006C5560" w:rsidP="00E105D3">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Przedstawicielem ze  strony</w:t>
      </w:r>
      <w:r w:rsidRPr="00805FB2">
        <w:rPr>
          <w:rFonts w:eastAsia="Times New Roman" w:cstheme="minorHAnsi"/>
          <w:color w:val="FF0000"/>
          <w:sz w:val="20"/>
          <w:szCs w:val="20"/>
        </w:rPr>
        <w:t xml:space="preserve"> </w:t>
      </w:r>
      <w:r w:rsidRPr="003B0DAC">
        <w:rPr>
          <w:rFonts w:eastAsia="Times New Roman" w:cstheme="minorHAnsi"/>
          <w:sz w:val="20"/>
          <w:szCs w:val="20"/>
        </w:rPr>
        <w:t>Zamawiają</w:t>
      </w:r>
      <w:r w:rsidR="00F96F2C" w:rsidRPr="003B0DAC">
        <w:rPr>
          <w:rFonts w:eastAsia="Times New Roman" w:cstheme="minorHAnsi"/>
          <w:sz w:val="20"/>
          <w:szCs w:val="20"/>
        </w:rPr>
        <w:t>cego upoważnionym do dokonywania</w:t>
      </w:r>
      <w:r w:rsidRPr="003B0DAC">
        <w:rPr>
          <w:rFonts w:eastAsia="Times New Roman" w:cstheme="minorHAnsi"/>
          <w:sz w:val="20"/>
          <w:szCs w:val="20"/>
        </w:rPr>
        <w:t xml:space="preserve"> czynności związanych z realizacją niniejszej umowy jest …………………………………</w:t>
      </w:r>
      <w:r w:rsidR="00ED2E3C" w:rsidRPr="003B0DAC">
        <w:rPr>
          <w:rFonts w:eastAsia="Times New Roman" w:cstheme="minorHAnsi"/>
          <w:sz w:val="20"/>
          <w:szCs w:val="20"/>
        </w:rPr>
        <w:t>……………………</w:t>
      </w:r>
      <w:r w:rsidRPr="003B0DAC">
        <w:rPr>
          <w:rFonts w:eastAsia="Times New Roman" w:cstheme="minorHAnsi"/>
          <w:sz w:val="20"/>
          <w:szCs w:val="20"/>
        </w:rPr>
        <w:t>……….</w:t>
      </w:r>
      <w:r w:rsidR="00AC22AA" w:rsidRPr="003B0DAC">
        <w:rPr>
          <w:rFonts w:eastAsia="Times New Roman" w:cstheme="minorHAnsi"/>
          <w:sz w:val="20"/>
          <w:szCs w:val="20"/>
        </w:rPr>
        <w:t xml:space="preserve">, </w:t>
      </w:r>
      <w:r w:rsidR="00ED2E3C" w:rsidRPr="003B0DAC">
        <w:rPr>
          <w:rFonts w:eastAsia="Times New Roman" w:cstheme="minorHAnsi"/>
          <w:sz w:val="20"/>
          <w:szCs w:val="20"/>
        </w:rPr>
        <w:t xml:space="preserve">tel.:…………………………………………., </w:t>
      </w:r>
      <w:r w:rsidR="00ED2E3C" w:rsidRPr="003B0DAC">
        <w:rPr>
          <w:rFonts w:eastAsia="Times New Roman" w:cstheme="minorHAnsi"/>
          <w:sz w:val="20"/>
          <w:szCs w:val="20"/>
        </w:rPr>
        <w:br/>
        <w:t xml:space="preserve">e-mail:…………………………………………………………….. </w:t>
      </w:r>
      <w:r w:rsidRPr="003B0DAC">
        <w:rPr>
          <w:rFonts w:eastAsia="Times New Roman" w:cstheme="minorHAnsi"/>
          <w:sz w:val="20"/>
          <w:szCs w:val="20"/>
        </w:rPr>
        <w:t>a w przypadku jego nieobecności osoba go zastępująca.</w:t>
      </w:r>
    </w:p>
    <w:p w14:paraId="5BE644FB" w14:textId="77777777" w:rsidR="000A1E5C" w:rsidRPr="003B0DAC" w:rsidRDefault="000A1E5C" w:rsidP="000A1E5C">
      <w:pPr>
        <w:numPr>
          <w:ilvl w:val="0"/>
          <w:numId w:val="6"/>
        </w:numPr>
        <w:spacing w:after="0" w:line="240" w:lineRule="auto"/>
        <w:ind w:left="360"/>
        <w:jc w:val="both"/>
        <w:rPr>
          <w:rFonts w:eastAsia="Times New Roman" w:cstheme="minorHAnsi"/>
          <w:sz w:val="20"/>
          <w:szCs w:val="20"/>
        </w:rPr>
      </w:pPr>
      <w:r w:rsidRPr="003B0DAC">
        <w:rPr>
          <w:rFonts w:eastAsia="Times New Roman" w:cstheme="minorHAnsi"/>
          <w:sz w:val="20"/>
          <w:szCs w:val="20"/>
        </w:rPr>
        <w:t>Wykonawca ustanawia osobę odpowiedzialną za realizację umowy: .............</w:t>
      </w:r>
      <w:r w:rsidR="00ED2E3C" w:rsidRPr="003B0DAC">
        <w:rPr>
          <w:rFonts w:eastAsia="Times New Roman" w:cstheme="minorHAnsi"/>
          <w:sz w:val="20"/>
          <w:szCs w:val="20"/>
        </w:rPr>
        <w:t>..........</w:t>
      </w:r>
      <w:r w:rsidRPr="003B0DAC">
        <w:rPr>
          <w:rFonts w:eastAsia="Times New Roman" w:cstheme="minorHAnsi"/>
          <w:sz w:val="20"/>
          <w:szCs w:val="20"/>
        </w:rPr>
        <w:t>.................</w:t>
      </w:r>
      <w:r w:rsidR="00ED2E3C" w:rsidRPr="003B0DAC">
        <w:rPr>
          <w:rFonts w:eastAsia="Times New Roman" w:cstheme="minorHAnsi"/>
          <w:sz w:val="20"/>
          <w:szCs w:val="20"/>
        </w:rPr>
        <w:t xml:space="preserve"> tel.:…………………………………………., e-mail:……………………………………………………………..</w:t>
      </w:r>
      <w:r w:rsidRPr="003B0DAC">
        <w:rPr>
          <w:rFonts w:eastAsia="Times New Roman" w:cstheme="minorHAnsi"/>
          <w:sz w:val="20"/>
          <w:szCs w:val="20"/>
        </w:rPr>
        <w:t xml:space="preserve"> </w:t>
      </w:r>
    </w:p>
    <w:p w14:paraId="2BF134EA" w14:textId="77777777"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zobowiązany jest zapewnić kierowanie robotami objętymi umową przez osoby posiadające stosowne kwalifikacje zawodowe. </w:t>
      </w:r>
    </w:p>
    <w:p w14:paraId="61763169" w14:textId="77777777" w:rsidR="008A5093" w:rsidRDefault="008A5093" w:rsidP="00E473AA">
      <w:pPr>
        <w:spacing w:after="0" w:line="240" w:lineRule="auto"/>
        <w:rPr>
          <w:rFonts w:eastAsia="Times New Roman" w:cstheme="minorHAnsi"/>
          <w:b/>
          <w:sz w:val="20"/>
          <w:szCs w:val="20"/>
        </w:rPr>
      </w:pPr>
    </w:p>
    <w:p w14:paraId="77C6E03C" w14:textId="77777777" w:rsidR="008A5093" w:rsidRDefault="008A5093" w:rsidP="006C5560">
      <w:pPr>
        <w:spacing w:after="0" w:line="240" w:lineRule="auto"/>
        <w:jc w:val="center"/>
        <w:rPr>
          <w:rFonts w:eastAsia="Times New Roman" w:cstheme="minorHAnsi"/>
          <w:b/>
          <w:sz w:val="20"/>
          <w:szCs w:val="20"/>
        </w:rPr>
      </w:pPr>
    </w:p>
    <w:p w14:paraId="76BB5C26" w14:textId="5BA22DE0"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§5</w:t>
      </w:r>
    </w:p>
    <w:p w14:paraId="0CCB1D7C"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Odbiór robót</w:t>
      </w:r>
    </w:p>
    <w:p w14:paraId="6736E54D" w14:textId="77777777" w:rsidR="004D4C15" w:rsidRPr="00362558" w:rsidRDefault="004D4C15" w:rsidP="006C5560">
      <w:pPr>
        <w:spacing w:after="0" w:line="240" w:lineRule="auto"/>
        <w:jc w:val="center"/>
        <w:rPr>
          <w:rFonts w:eastAsia="Times New Roman" w:cstheme="minorHAnsi"/>
          <w:b/>
          <w:sz w:val="20"/>
          <w:szCs w:val="20"/>
        </w:rPr>
      </w:pPr>
    </w:p>
    <w:p w14:paraId="4007B136" w14:textId="77777777" w:rsidR="003F022F" w:rsidRPr="00362558" w:rsidRDefault="003F022F" w:rsidP="00362558">
      <w:pPr>
        <w:numPr>
          <w:ilvl w:val="0"/>
          <w:numId w:val="10"/>
        </w:numPr>
        <w:tabs>
          <w:tab w:val="clear" w:pos="720"/>
          <w:tab w:val="num" w:pos="851"/>
        </w:tabs>
        <w:spacing w:after="0" w:line="240" w:lineRule="auto"/>
        <w:ind w:left="426"/>
        <w:jc w:val="both"/>
        <w:rPr>
          <w:rFonts w:eastAsia="Times New Roman" w:cstheme="minorHAnsi"/>
          <w:sz w:val="20"/>
          <w:szCs w:val="20"/>
        </w:rPr>
      </w:pPr>
      <w:r w:rsidRPr="00362558">
        <w:rPr>
          <w:rFonts w:eastAsia="Times New Roman" w:cstheme="minorHAnsi"/>
          <w:sz w:val="20"/>
          <w:szCs w:val="20"/>
        </w:rPr>
        <w:t xml:space="preserve">Przedmiotem odbioru końcowego jest zakres robót określony w § 1 niniejszej umowy. </w:t>
      </w:r>
    </w:p>
    <w:p w14:paraId="02263039"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lastRenderedPageBreak/>
        <w:t xml:space="preserve">Gotowość do odbioru końcowego zgłasza Wykonawca w formie pisemnej. Skutki zaniechania tego obowiązku będą obciążać Wykonawcę. </w:t>
      </w:r>
    </w:p>
    <w:p w14:paraId="0E14B8C0"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Zamawiający przystępuje do odbioru końcowego w terminie 7 dni od dnia otrzymania pisemnego zgłoszenia o gotowości do odbioru, pod warunkiem otrzymania do tego dnia dokumentacji powykonawczej, umożliwiającej ocenę prawidłowego wykonania przedmiotu umowy, tj. kosztorysu powykonawczego, atestów na wbudowane materiały, zestawienia z wag. </w:t>
      </w:r>
    </w:p>
    <w:p w14:paraId="4C006083"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Niewywiązanie się z powyższego będzie skutkowało nieuznaniem przez Zamawiającego zgłoszenia gotowości do odbioru dokonanego przez Wykonawcę. </w:t>
      </w:r>
    </w:p>
    <w:p w14:paraId="45836C5D" w14:textId="77777777" w:rsidR="000A1E5C" w:rsidRPr="00362558" w:rsidRDefault="000A1E5C" w:rsidP="00362558">
      <w:pPr>
        <w:pStyle w:val="Akapitzlist"/>
        <w:numPr>
          <w:ilvl w:val="0"/>
          <w:numId w:val="27"/>
        </w:numPr>
        <w:rPr>
          <w:rFonts w:eastAsia="Lucida Sans Unicode" w:cstheme="minorHAnsi"/>
          <w:sz w:val="20"/>
          <w:szCs w:val="20"/>
          <w:lang w:eastAsia="en-US"/>
        </w:rPr>
      </w:pPr>
      <w:r w:rsidRPr="00362558">
        <w:rPr>
          <w:rFonts w:eastAsia="Lucida Sans Unicode" w:cstheme="minorHAnsi"/>
          <w:sz w:val="20"/>
          <w:szCs w:val="20"/>
          <w:lang w:eastAsia="en-US"/>
        </w:rPr>
        <w:t>Jeżeli w czasie czynności odbiorowych zostaną stwierdzone wady lub usterki to zamawiającemu przysługują następujące uprawnienia:</w:t>
      </w:r>
    </w:p>
    <w:p w14:paraId="5DE0FF67"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 xml:space="preserve">jeżeli wady nadają się do usunięcia, zamawiający odbiera roboty z wyznaczeniem terminu do usunięcia wady </w:t>
      </w:r>
    </w:p>
    <w:p w14:paraId="1BB30789"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jeżeli wady nie nadają się do usunięcia to:</w:t>
      </w:r>
    </w:p>
    <w:p w14:paraId="3E34C293" w14:textId="77777777"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7CA06E3E" w14:textId="77777777" w:rsidR="00D533AD"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jeżeli wady uniemożliwiają użytkowanie przedmiotu odbioru zgodnie z przeznaczeniem zlecający może odstąpić od umowy lub żądać wykonania przedmiotu umowy  po raz drugi</w:t>
      </w:r>
    </w:p>
    <w:p w14:paraId="091956E6" w14:textId="6A63D4BD" w:rsidR="000A1E5C" w:rsidRPr="00E473AA" w:rsidRDefault="00D533AD" w:rsidP="00E473AA">
      <w:pPr>
        <w:rPr>
          <w:rFonts w:eastAsia="Lucida Sans Unicode" w:cstheme="minorHAnsi"/>
          <w:sz w:val="20"/>
          <w:szCs w:val="20"/>
          <w:lang w:eastAsia="en-US"/>
        </w:rPr>
      </w:pPr>
      <w:r>
        <w:rPr>
          <w:rFonts w:eastAsia="Lucida Sans Unicode" w:cstheme="minorHAnsi"/>
          <w:sz w:val="20"/>
          <w:szCs w:val="20"/>
          <w:lang w:eastAsia="en-US"/>
        </w:rPr>
        <w:t>c)stwierdzone podczas czynności odbiorowych usterki zostaną wpisane do protokołu odbioru robót.</w:t>
      </w:r>
    </w:p>
    <w:p w14:paraId="2C2772B3"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0067F8E6"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2FC4480D"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Wykonawca zobowiązany jest do zawiadomienia  Zamawiającego o usunięciu wad. </w:t>
      </w:r>
    </w:p>
    <w:p w14:paraId="180CF2EB"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Odbiór gwarancyjny dokonany zostanie w każdym momencie stwierdzenia wad i nie później niż na 30 dni przed upływem okresu gwarancyjnego. </w:t>
      </w:r>
    </w:p>
    <w:p w14:paraId="43CFDB37"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1819AF84"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2C6F08F6" w14:textId="77777777" w:rsidR="003F022F" w:rsidRPr="00362558" w:rsidRDefault="003F022F" w:rsidP="00362558">
      <w:pPr>
        <w:numPr>
          <w:ilvl w:val="0"/>
          <w:numId w:val="27"/>
        </w:numPr>
        <w:spacing w:after="0" w:line="240" w:lineRule="auto"/>
        <w:jc w:val="both"/>
        <w:rPr>
          <w:rFonts w:eastAsia="Times New Roman" w:cstheme="minorHAnsi"/>
          <w:sz w:val="20"/>
          <w:szCs w:val="20"/>
        </w:rPr>
      </w:pPr>
      <w:r w:rsidRPr="00362558">
        <w:rPr>
          <w:rFonts w:eastAsia="Times New Roman" w:cstheme="minorHAnsi"/>
          <w:sz w:val="20"/>
          <w:szCs w:val="20"/>
        </w:rPr>
        <w:t>Jeżeli Zamawiający uzna, że roboty zostały zakończone i nie będzie miał zastrzeżeń co do  kompletności i prawidłowości dokumentacji powykonawczej</w:t>
      </w:r>
      <w:r w:rsidR="00AC22AA" w:rsidRPr="00362558">
        <w:rPr>
          <w:rFonts w:eastAsia="Times New Roman" w:cstheme="minorHAnsi"/>
          <w:sz w:val="20"/>
          <w:szCs w:val="20"/>
        </w:rPr>
        <w:t>,</w:t>
      </w:r>
      <w:r w:rsidRPr="00362558">
        <w:rPr>
          <w:rFonts w:eastAsia="Times New Roman" w:cstheme="minorHAnsi"/>
          <w:sz w:val="20"/>
          <w:szCs w:val="20"/>
        </w:rPr>
        <w:t xml:space="preserve"> w porozumieniu z </w:t>
      </w:r>
      <w:r w:rsidR="00AC22AA" w:rsidRPr="00362558">
        <w:rPr>
          <w:rFonts w:eastAsia="Times New Roman" w:cstheme="minorHAnsi"/>
          <w:sz w:val="20"/>
          <w:szCs w:val="20"/>
        </w:rPr>
        <w:t xml:space="preserve">Wykonawcą  </w:t>
      </w:r>
      <w:r w:rsidRPr="00362558">
        <w:rPr>
          <w:rFonts w:eastAsia="Times New Roman" w:cstheme="minorHAnsi"/>
          <w:sz w:val="20"/>
          <w:szCs w:val="20"/>
        </w:rPr>
        <w:t>wyznacza datę odbioru końcowego robót.</w:t>
      </w:r>
    </w:p>
    <w:p w14:paraId="3AB78D13" w14:textId="77777777" w:rsidR="0034645C" w:rsidRPr="00362558" w:rsidRDefault="003F022F" w:rsidP="00362558">
      <w:pPr>
        <w:numPr>
          <w:ilvl w:val="0"/>
          <w:numId w:val="27"/>
        </w:numPr>
        <w:spacing w:after="0" w:line="240" w:lineRule="auto"/>
        <w:ind w:left="709"/>
        <w:jc w:val="both"/>
        <w:rPr>
          <w:rFonts w:eastAsia="Times New Roman" w:cstheme="minorHAnsi"/>
          <w:sz w:val="20"/>
          <w:szCs w:val="20"/>
        </w:rPr>
      </w:pPr>
      <w:bookmarkStart w:id="0" w:name="_Toc315866785"/>
      <w:r w:rsidRPr="00362558">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2EABE539" w14:textId="77777777" w:rsidR="00880162" w:rsidRPr="00362558" w:rsidRDefault="00880162" w:rsidP="00ED2E3C">
      <w:pPr>
        <w:spacing w:after="0" w:line="240" w:lineRule="auto"/>
        <w:rPr>
          <w:rFonts w:eastAsia="Times New Roman" w:cstheme="minorHAnsi"/>
          <w:b/>
          <w:sz w:val="20"/>
          <w:szCs w:val="20"/>
        </w:rPr>
      </w:pPr>
    </w:p>
    <w:p w14:paraId="138594F3"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§6</w:t>
      </w:r>
    </w:p>
    <w:p w14:paraId="06AFEE92"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Wynagrodzenie i warunki płatności</w:t>
      </w:r>
    </w:p>
    <w:p w14:paraId="266004AC" w14:textId="77777777" w:rsidR="004D4C15" w:rsidRPr="00362558" w:rsidRDefault="004D4C15" w:rsidP="006C5560">
      <w:pPr>
        <w:spacing w:after="0" w:line="240" w:lineRule="auto"/>
        <w:jc w:val="center"/>
        <w:rPr>
          <w:rFonts w:eastAsia="Times New Roman" w:cstheme="minorHAnsi"/>
          <w:b/>
          <w:sz w:val="20"/>
          <w:szCs w:val="20"/>
        </w:rPr>
      </w:pPr>
    </w:p>
    <w:p w14:paraId="6F387D47" w14:textId="51C8383B" w:rsidR="00A23A92" w:rsidRPr="005763E6" w:rsidRDefault="006C5560" w:rsidP="00A23A92">
      <w:pPr>
        <w:numPr>
          <w:ilvl w:val="0"/>
          <w:numId w:val="2"/>
        </w:numPr>
        <w:spacing w:after="0" w:line="240" w:lineRule="auto"/>
        <w:ind w:left="360" w:right="-110"/>
        <w:jc w:val="both"/>
        <w:rPr>
          <w:rFonts w:eastAsia="Times New Roman" w:cstheme="minorHAnsi"/>
          <w:bCs/>
          <w:sz w:val="20"/>
          <w:szCs w:val="20"/>
        </w:rPr>
      </w:pPr>
      <w:r w:rsidRPr="005763E6">
        <w:rPr>
          <w:rFonts w:eastAsia="Times New Roman" w:cstheme="minorHAnsi"/>
          <w:sz w:val="20"/>
          <w:szCs w:val="20"/>
        </w:rPr>
        <w:t xml:space="preserve">Strony ustalają, że za wykonanie przedmiotu umowy określonego w § 1 niniejszej umowy Wykonawca otrzyma </w:t>
      </w:r>
      <w:bookmarkStart w:id="1" w:name="_Hlk36712029"/>
      <w:r w:rsidRPr="005763E6">
        <w:rPr>
          <w:rFonts w:eastAsia="Times New Roman" w:cstheme="minorHAnsi"/>
          <w:sz w:val="20"/>
          <w:szCs w:val="20"/>
        </w:rPr>
        <w:t xml:space="preserve">wynagrodzenie </w:t>
      </w:r>
      <w:r w:rsidR="00B00F47" w:rsidRPr="005763E6">
        <w:rPr>
          <w:rFonts w:eastAsia="Times New Roman" w:cstheme="minorHAnsi"/>
          <w:sz w:val="20"/>
          <w:szCs w:val="20"/>
        </w:rPr>
        <w:t>ryczałtowe</w:t>
      </w:r>
      <w:r w:rsidR="000A74A7" w:rsidRPr="005763E6">
        <w:rPr>
          <w:rFonts w:eastAsia="Times New Roman" w:cstheme="minorHAnsi"/>
          <w:sz w:val="20"/>
          <w:szCs w:val="20"/>
        </w:rPr>
        <w:t xml:space="preserve"> </w:t>
      </w:r>
      <w:r w:rsidRPr="005763E6">
        <w:rPr>
          <w:rFonts w:eastAsia="Times New Roman" w:cstheme="minorHAnsi"/>
          <w:sz w:val="20"/>
          <w:szCs w:val="20"/>
        </w:rPr>
        <w:t xml:space="preserve">w wysokości </w:t>
      </w:r>
      <w:r w:rsidRPr="005763E6">
        <w:rPr>
          <w:rFonts w:eastAsia="Times New Roman" w:cstheme="minorHAnsi"/>
          <w:b/>
          <w:bCs/>
          <w:sz w:val="20"/>
          <w:szCs w:val="20"/>
        </w:rPr>
        <w:t>……. zł</w:t>
      </w:r>
      <w:r w:rsidR="003B0DAC" w:rsidRPr="005763E6">
        <w:rPr>
          <w:rFonts w:eastAsia="Times New Roman" w:cstheme="minorHAnsi"/>
          <w:b/>
          <w:bCs/>
          <w:sz w:val="20"/>
          <w:szCs w:val="20"/>
        </w:rPr>
        <w:t xml:space="preserve"> </w:t>
      </w:r>
      <w:r w:rsidRPr="005763E6">
        <w:rPr>
          <w:rFonts w:eastAsia="Times New Roman" w:cstheme="minorHAnsi"/>
          <w:sz w:val="20"/>
          <w:szCs w:val="20"/>
        </w:rPr>
        <w:t>netto</w:t>
      </w:r>
      <w:r w:rsidR="00757715" w:rsidRPr="005763E6">
        <w:rPr>
          <w:rFonts w:eastAsia="Times New Roman" w:cstheme="minorHAnsi"/>
          <w:sz w:val="20"/>
          <w:szCs w:val="20"/>
        </w:rPr>
        <w:t>.</w:t>
      </w:r>
      <w:r w:rsidR="000A74A7" w:rsidRPr="005763E6">
        <w:rPr>
          <w:rFonts w:eastAsia="Times New Roman" w:cstheme="minorHAnsi"/>
          <w:sz w:val="20"/>
          <w:szCs w:val="20"/>
        </w:rPr>
        <w:t xml:space="preserve"> </w:t>
      </w:r>
      <w:r w:rsidRPr="005763E6">
        <w:rPr>
          <w:rFonts w:eastAsia="Times New Roman" w:cstheme="minorHAnsi"/>
          <w:sz w:val="20"/>
          <w:szCs w:val="20"/>
        </w:rPr>
        <w:t>Do wartości netto dodaje się podatek VAT w wysokości: … %  tj.: ……</w:t>
      </w:r>
      <w:r w:rsidRPr="005763E6">
        <w:rPr>
          <w:rFonts w:eastAsia="Times New Roman" w:cstheme="minorHAnsi"/>
          <w:b/>
          <w:sz w:val="20"/>
          <w:szCs w:val="20"/>
        </w:rPr>
        <w:t xml:space="preserve"> zł</w:t>
      </w:r>
      <w:r w:rsidRPr="005763E6">
        <w:rPr>
          <w:rFonts w:eastAsia="Times New Roman" w:cstheme="minorHAnsi"/>
          <w:sz w:val="20"/>
          <w:szCs w:val="20"/>
        </w:rPr>
        <w:t xml:space="preserve">  co stanowi kwotę brutto</w:t>
      </w:r>
      <w:r w:rsidRPr="005763E6">
        <w:rPr>
          <w:rFonts w:eastAsia="Times New Roman" w:cstheme="minorHAnsi"/>
          <w:b/>
          <w:sz w:val="20"/>
          <w:szCs w:val="20"/>
        </w:rPr>
        <w:t xml:space="preserve">: …………………….. zł </w:t>
      </w:r>
      <w:bookmarkEnd w:id="1"/>
      <w:r w:rsidRPr="005763E6">
        <w:rPr>
          <w:rFonts w:eastAsia="Times New Roman" w:cstheme="minorHAnsi"/>
          <w:b/>
          <w:sz w:val="20"/>
          <w:szCs w:val="20"/>
        </w:rPr>
        <w:t>(słownie: …………………..  złotych)</w:t>
      </w:r>
      <w:r w:rsidR="007E18BE" w:rsidRPr="005763E6">
        <w:rPr>
          <w:rFonts w:eastAsia="Times New Roman" w:cstheme="minorHAnsi"/>
          <w:b/>
          <w:sz w:val="20"/>
          <w:szCs w:val="20"/>
        </w:rPr>
        <w:t xml:space="preserve">, </w:t>
      </w:r>
      <w:r w:rsidR="00A23A92" w:rsidRPr="005763E6">
        <w:rPr>
          <w:rFonts w:eastAsia="Times New Roman" w:cstheme="minorHAnsi"/>
          <w:bCs/>
          <w:sz w:val="20"/>
          <w:szCs w:val="20"/>
        </w:rPr>
        <w:t xml:space="preserve"> z zastrzeżeniem, iż w:</w:t>
      </w:r>
    </w:p>
    <w:p w14:paraId="652AEDAC" w14:textId="77777777" w:rsidR="00A23A92" w:rsidRPr="005763E6" w:rsidRDefault="00A23A92" w:rsidP="008A5093">
      <w:pPr>
        <w:spacing w:after="0" w:line="240" w:lineRule="auto"/>
        <w:ind w:left="360" w:right="-110"/>
        <w:jc w:val="both"/>
        <w:rPr>
          <w:rFonts w:eastAsia="Times New Roman" w:cstheme="minorHAnsi"/>
          <w:bCs/>
          <w:sz w:val="20"/>
          <w:szCs w:val="20"/>
        </w:rPr>
      </w:pPr>
    </w:p>
    <w:p w14:paraId="3AECDA71" w14:textId="5F0488D8" w:rsidR="00A23A92" w:rsidRPr="00B8459E" w:rsidRDefault="00A23A92" w:rsidP="008A5093">
      <w:pPr>
        <w:spacing w:after="0" w:line="240" w:lineRule="auto"/>
        <w:ind w:left="360" w:right="-110"/>
        <w:jc w:val="both"/>
        <w:rPr>
          <w:rFonts w:eastAsia="Times New Roman" w:cstheme="minorHAnsi"/>
          <w:bCs/>
          <w:sz w:val="20"/>
          <w:szCs w:val="20"/>
        </w:rPr>
      </w:pPr>
      <w:r w:rsidRPr="00B8459E">
        <w:rPr>
          <w:rFonts w:eastAsia="Times New Roman" w:cstheme="minorHAnsi"/>
          <w:bCs/>
          <w:sz w:val="20"/>
          <w:szCs w:val="20"/>
        </w:rPr>
        <w:t>1)</w:t>
      </w:r>
      <w:r w:rsidR="00656AD1" w:rsidRPr="00B8459E">
        <w:rPr>
          <w:rFonts w:eastAsia="Times New Roman" w:cstheme="minorHAnsi"/>
          <w:bCs/>
          <w:sz w:val="20"/>
          <w:szCs w:val="20"/>
        </w:rPr>
        <w:t xml:space="preserve"> </w:t>
      </w:r>
      <w:r w:rsidRPr="00B8459E">
        <w:rPr>
          <w:rFonts w:eastAsia="Times New Roman" w:cstheme="minorHAnsi"/>
          <w:bCs/>
          <w:sz w:val="20"/>
          <w:szCs w:val="20"/>
        </w:rPr>
        <w:t xml:space="preserve">płatność w 2023 roku będzie wynosiła maksymalnie </w:t>
      </w:r>
      <w:r w:rsidR="00B8459E" w:rsidRPr="00B8459E">
        <w:rPr>
          <w:rFonts w:eastAsia="Times New Roman" w:cstheme="minorHAnsi"/>
          <w:bCs/>
          <w:sz w:val="20"/>
          <w:szCs w:val="20"/>
        </w:rPr>
        <w:t xml:space="preserve">do wysokości </w:t>
      </w:r>
      <w:r w:rsidR="00884AB9">
        <w:rPr>
          <w:rFonts w:eastAsia="Times New Roman" w:cstheme="minorHAnsi"/>
          <w:bCs/>
          <w:sz w:val="20"/>
          <w:szCs w:val="20"/>
        </w:rPr>
        <w:t>373 281,46</w:t>
      </w:r>
      <w:r w:rsidR="00B8459E" w:rsidRPr="00B8459E">
        <w:rPr>
          <w:rFonts w:eastAsia="Times New Roman" w:cstheme="minorHAnsi"/>
          <w:bCs/>
          <w:sz w:val="20"/>
          <w:szCs w:val="20"/>
        </w:rPr>
        <w:t xml:space="preserve"> </w:t>
      </w:r>
      <w:r w:rsidRPr="00B8459E">
        <w:rPr>
          <w:rFonts w:eastAsia="Times New Roman" w:cstheme="minorHAnsi"/>
          <w:bCs/>
          <w:sz w:val="20"/>
          <w:szCs w:val="20"/>
        </w:rPr>
        <w:t xml:space="preserve">zł brutto,  </w:t>
      </w:r>
    </w:p>
    <w:p w14:paraId="2B84FDAA" w14:textId="3D938733" w:rsidR="00A23A92" w:rsidRPr="00B8459E" w:rsidRDefault="00A23A92" w:rsidP="008A5093">
      <w:pPr>
        <w:spacing w:after="0" w:line="240" w:lineRule="auto"/>
        <w:ind w:left="360" w:right="-110"/>
        <w:jc w:val="both"/>
        <w:rPr>
          <w:rFonts w:eastAsia="Times New Roman" w:cstheme="minorHAnsi"/>
          <w:bCs/>
          <w:sz w:val="20"/>
          <w:szCs w:val="20"/>
        </w:rPr>
      </w:pPr>
      <w:r w:rsidRPr="00B8459E">
        <w:rPr>
          <w:rFonts w:eastAsia="Times New Roman" w:cstheme="minorHAnsi"/>
          <w:bCs/>
          <w:sz w:val="20"/>
          <w:szCs w:val="20"/>
        </w:rPr>
        <w:t>2)</w:t>
      </w:r>
      <w:r w:rsidR="00656AD1" w:rsidRPr="00B8459E">
        <w:rPr>
          <w:rFonts w:eastAsia="Times New Roman" w:cstheme="minorHAnsi"/>
          <w:bCs/>
          <w:sz w:val="20"/>
          <w:szCs w:val="20"/>
        </w:rPr>
        <w:t xml:space="preserve"> </w:t>
      </w:r>
      <w:r w:rsidRPr="00B8459E">
        <w:rPr>
          <w:rFonts w:eastAsia="Times New Roman" w:cstheme="minorHAnsi"/>
          <w:bCs/>
          <w:sz w:val="20"/>
          <w:szCs w:val="20"/>
        </w:rPr>
        <w:t xml:space="preserve">pozostała kwota - płatność nastąpi w 2024 roku </w:t>
      </w:r>
    </w:p>
    <w:p w14:paraId="280429B7" w14:textId="77777777" w:rsidR="00A23A92" w:rsidRPr="00B8459E" w:rsidRDefault="00A23A92" w:rsidP="008A5093">
      <w:pPr>
        <w:spacing w:after="0" w:line="240" w:lineRule="auto"/>
        <w:ind w:left="360" w:right="-110"/>
        <w:jc w:val="both"/>
        <w:rPr>
          <w:rFonts w:eastAsia="Times New Roman" w:cstheme="minorHAnsi"/>
          <w:b/>
          <w:sz w:val="20"/>
          <w:szCs w:val="20"/>
        </w:rPr>
      </w:pPr>
    </w:p>
    <w:p w14:paraId="51FDB595" w14:textId="777907BA" w:rsidR="007E18BE" w:rsidRPr="00B8459E" w:rsidRDefault="007E18BE" w:rsidP="008A5093">
      <w:pPr>
        <w:spacing w:after="0" w:line="240" w:lineRule="auto"/>
        <w:ind w:left="360" w:right="-110"/>
        <w:jc w:val="both"/>
        <w:rPr>
          <w:rFonts w:eastAsia="Times New Roman" w:cstheme="minorHAnsi"/>
          <w:sz w:val="20"/>
          <w:szCs w:val="20"/>
        </w:rPr>
      </w:pPr>
    </w:p>
    <w:p w14:paraId="3207FF0B" w14:textId="77777777" w:rsidR="00905623" w:rsidRPr="00B8459E" w:rsidRDefault="00905623" w:rsidP="00362558">
      <w:pPr>
        <w:pStyle w:val="Akapitzlist"/>
        <w:numPr>
          <w:ilvl w:val="0"/>
          <w:numId w:val="24"/>
        </w:numPr>
        <w:spacing w:after="0" w:line="240" w:lineRule="auto"/>
        <w:ind w:left="709"/>
        <w:jc w:val="both"/>
        <w:rPr>
          <w:rFonts w:cstheme="minorHAnsi"/>
          <w:i/>
          <w:sz w:val="20"/>
          <w:szCs w:val="20"/>
        </w:rPr>
      </w:pPr>
      <w:r w:rsidRPr="00B8459E">
        <w:rPr>
          <w:rFonts w:cstheme="minorHAnsi"/>
          <w:i/>
          <w:sz w:val="20"/>
          <w:szCs w:val="20"/>
        </w:rPr>
        <w:t xml:space="preserve">Z uwagi na dokonanie wyboru oferty prowadzącego do powstania u Zamawiającego obowiązku podatkowego zgodnie z przepisami ustawy o podatku od towarów i usług w zakresie następujących </w:t>
      </w:r>
      <w:r w:rsidRPr="00B8459E">
        <w:rPr>
          <w:rFonts w:cstheme="minorHAnsi"/>
          <w:i/>
          <w:sz w:val="20"/>
          <w:szCs w:val="20"/>
        </w:rPr>
        <w:lastRenderedPageBreak/>
        <w:t>towarów/usług: ………………………………………….. odprowadzenie podatku w kwocie ……………………….zł  leży po stronie Zamawiającego.</w:t>
      </w:r>
      <w:r w:rsidRPr="00B8459E">
        <w:rPr>
          <w:rFonts w:cstheme="minorHAnsi"/>
          <w:b/>
          <w:i/>
          <w:sz w:val="20"/>
          <w:szCs w:val="20"/>
        </w:rPr>
        <w:t xml:space="preserve"> *</w:t>
      </w:r>
      <w:r w:rsidRPr="00B8459E">
        <w:rPr>
          <w:rFonts w:cstheme="minorHAnsi"/>
          <w:i/>
          <w:sz w:val="20"/>
          <w:szCs w:val="20"/>
        </w:rPr>
        <w:t xml:space="preserve"> lub:</w:t>
      </w:r>
    </w:p>
    <w:p w14:paraId="77D0205C" w14:textId="77777777" w:rsidR="00905623" w:rsidRPr="00B8459E" w:rsidRDefault="00905623" w:rsidP="00362558">
      <w:pPr>
        <w:pStyle w:val="Akapitzlist"/>
        <w:numPr>
          <w:ilvl w:val="0"/>
          <w:numId w:val="24"/>
        </w:numPr>
        <w:tabs>
          <w:tab w:val="num" w:pos="851"/>
        </w:tabs>
        <w:ind w:left="709"/>
        <w:jc w:val="both"/>
        <w:rPr>
          <w:rFonts w:cstheme="minorHAnsi"/>
          <w:i/>
          <w:sz w:val="20"/>
          <w:szCs w:val="20"/>
        </w:rPr>
      </w:pPr>
      <w:r w:rsidRPr="00B8459E">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B8459E">
        <w:rPr>
          <w:rFonts w:cstheme="minorHAnsi"/>
          <w:b/>
          <w:i/>
          <w:sz w:val="20"/>
          <w:szCs w:val="20"/>
        </w:rPr>
        <w:t>*</w:t>
      </w:r>
      <w:r w:rsidRPr="00B8459E">
        <w:rPr>
          <w:rFonts w:cstheme="minorHAnsi"/>
          <w:i/>
          <w:sz w:val="20"/>
          <w:szCs w:val="20"/>
        </w:rPr>
        <w:t>.</w:t>
      </w:r>
    </w:p>
    <w:p w14:paraId="067661B0" w14:textId="77777777" w:rsidR="00905623" w:rsidRPr="00B8459E" w:rsidRDefault="00905623" w:rsidP="00326975">
      <w:pPr>
        <w:tabs>
          <w:tab w:val="num" w:pos="426"/>
        </w:tabs>
        <w:ind w:left="709" w:hanging="294"/>
        <w:jc w:val="both"/>
        <w:rPr>
          <w:rFonts w:cstheme="minorHAnsi"/>
          <w:i/>
          <w:sz w:val="20"/>
          <w:szCs w:val="20"/>
        </w:rPr>
      </w:pPr>
      <w:r w:rsidRPr="00B8459E">
        <w:rPr>
          <w:rFonts w:cstheme="minorHAnsi"/>
          <w:b/>
          <w:i/>
          <w:sz w:val="20"/>
          <w:szCs w:val="20"/>
        </w:rPr>
        <w:t>*</w:t>
      </w:r>
      <w:r w:rsidRPr="00B8459E">
        <w:rPr>
          <w:rFonts w:cstheme="minorHAnsi"/>
          <w:i/>
          <w:sz w:val="20"/>
          <w:szCs w:val="20"/>
        </w:rPr>
        <w:t xml:space="preserve"> niepotrzebne skreślić</w:t>
      </w:r>
    </w:p>
    <w:p w14:paraId="068E3E96" w14:textId="5273B098" w:rsidR="004F2BAA" w:rsidRPr="00B8459E" w:rsidRDefault="006C5560" w:rsidP="008A5093">
      <w:pPr>
        <w:pStyle w:val="Akapitzlist"/>
        <w:widowControl w:val="0"/>
        <w:numPr>
          <w:ilvl w:val="0"/>
          <w:numId w:val="2"/>
        </w:numPr>
        <w:tabs>
          <w:tab w:val="clear" w:pos="720"/>
          <w:tab w:val="num" w:pos="426"/>
        </w:tabs>
        <w:spacing w:before="80" w:after="0" w:line="240" w:lineRule="auto"/>
        <w:ind w:left="426" w:right="-110"/>
        <w:jc w:val="both"/>
        <w:rPr>
          <w:rFonts w:eastAsia="Times New Roman" w:cstheme="minorHAnsi"/>
          <w:sz w:val="20"/>
          <w:szCs w:val="20"/>
        </w:rPr>
      </w:pPr>
      <w:r w:rsidRPr="00B8459E">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B8459E">
        <w:rPr>
          <w:rFonts w:eastAsia="Times New Roman" w:cstheme="minorHAnsi"/>
          <w:sz w:val="20"/>
          <w:szCs w:val="20"/>
        </w:rPr>
        <w:t>0 dni od daty złożenia faktury i protokolarnym odbiorze robót</w:t>
      </w:r>
      <w:r w:rsidR="00A23A92" w:rsidRPr="00B8459E">
        <w:rPr>
          <w:rFonts w:eastAsia="Times New Roman" w:cstheme="minorHAnsi"/>
          <w:sz w:val="20"/>
          <w:szCs w:val="20"/>
        </w:rPr>
        <w:t>.</w:t>
      </w:r>
    </w:p>
    <w:p w14:paraId="43D18B80" w14:textId="32BCB922" w:rsidR="00A23A92" w:rsidRPr="00B8459E" w:rsidRDefault="00A23A92" w:rsidP="00A23A92">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B8459E">
        <w:rPr>
          <w:rFonts w:eastAsia="Times New Roman" w:cstheme="minorHAnsi"/>
          <w:sz w:val="20"/>
          <w:szCs w:val="20"/>
        </w:rPr>
        <w:t>Strony postanawiają, że rozliczenie za roboty może być dokonywane fakturami częściowymi, na podstawie protokołów odbioru robót wykonanych. Faktury częściowe nie mogą przekroczyć 80 % wartości, o której mowa w ust. 1, z uwzględnieniem maksymalny</w:t>
      </w:r>
      <w:r w:rsidR="002F4D2F" w:rsidRPr="00B8459E">
        <w:rPr>
          <w:rFonts w:eastAsia="Times New Roman" w:cstheme="minorHAnsi"/>
          <w:sz w:val="20"/>
          <w:szCs w:val="20"/>
        </w:rPr>
        <w:t>ch</w:t>
      </w:r>
      <w:r w:rsidRPr="00B8459E">
        <w:rPr>
          <w:rFonts w:eastAsia="Times New Roman" w:cstheme="minorHAnsi"/>
          <w:sz w:val="20"/>
          <w:szCs w:val="20"/>
        </w:rPr>
        <w:t xml:space="preserve"> płatności w roku 2023.</w:t>
      </w:r>
    </w:p>
    <w:p w14:paraId="188F8020" w14:textId="57766B82" w:rsidR="004F2BAA" w:rsidRPr="00B8459E"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B8459E">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B8459E">
        <w:rPr>
          <w:rFonts w:eastAsia="CenturyGothic" w:cstheme="minorHAnsi"/>
          <w:sz w:val="20"/>
          <w:szCs w:val="20"/>
        </w:rPr>
        <w:t xml:space="preserve"> oraz oświadczenie, że Podwykonawca nie wnosi roszczeń z tytułu realizacji tej części umowy,</w:t>
      </w:r>
      <w:r w:rsidR="004D384E" w:rsidRPr="00B8459E">
        <w:rPr>
          <w:rFonts w:eastAsia="CenturyGothic" w:cstheme="minorHAnsi"/>
          <w:sz w:val="20"/>
          <w:szCs w:val="20"/>
        </w:rPr>
        <w:t xml:space="preserve"> którą</w:t>
      </w:r>
      <w:r w:rsidR="00F96F2C" w:rsidRPr="00B8459E">
        <w:rPr>
          <w:rFonts w:eastAsia="CenturyGothic" w:cstheme="minorHAnsi"/>
          <w:sz w:val="20"/>
          <w:szCs w:val="20"/>
        </w:rPr>
        <w:t xml:space="preserve"> wykonał</w:t>
      </w:r>
      <w:r w:rsidR="00A24989" w:rsidRPr="00B8459E">
        <w:rPr>
          <w:rFonts w:eastAsia="CenturyGothic" w:cstheme="minorHAnsi"/>
          <w:sz w:val="20"/>
          <w:szCs w:val="20"/>
        </w:rPr>
        <w:t xml:space="preserve"> – oświadczenie stanowi załącznik nr 1 do umowy</w:t>
      </w:r>
      <w:r w:rsidR="00B8459E">
        <w:rPr>
          <w:rFonts w:eastAsia="CenturyGothic" w:cstheme="minorHAnsi"/>
          <w:sz w:val="20"/>
          <w:szCs w:val="20"/>
        </w:rPr>
        <w:t>.</w:t>
      </w:r>
    </w:p>
    <w:p w14:paraId="54330D69" w14:textId="0514F87C"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niedostarczenia ośw</w:t>
      </w:r>
      <w:r w:rsidR="00911B0F" w:rsidRPr="00362558">
        <w:rPr>
          <w:rFonts w:eastAsia="CenturyGothic" w:cstheme="minorHAnsi"/>
          <w:sz w:val="20"/>
          <w:szCs w:val="20"/>
        </w:rPr>
        <w:t xml:space="preserve">iadczenia, o którym mowa w </w:t>
      </w:r>
      <w:r w:rsidR="004F2BAA" w:rsidRPr="00362558">
        <w:rPr>
          <w:rFonts w:eastAsia="CenturyGothic" w:cstheme="minorHAnsi"/>
          <w:sz w:val="20"/>
          <w:szCs w:val="20"/>
        </w:rPr>
        <w:t xml:space="preserve">ust. </w:t>
      </w:r>
      <w:r w:rsidR="000A1E5C" w:rsidRPr="00362558">
        <w:rPr>
          <w:rFonts w:eastAsia="CenturyGothic" w:cstheme="minorHAnsi"/>
          <w:sz w:val="20"/>
          <w:szCs w:val="20"/>
        </w:rPr>
        <w:t>4</w:t>
      </w:r>
      <w:r w:rsidRPr="00362558">
        <w:rPr>
          <w:rFonts w:eastAsia="CenturyGothic" w:cstheme="minorHAnsi"/>
          <w:sz w:val="20"/>
          <w:szCs w:val="20"/>
        </w:rPr>
        <w:t>, Zamawiający uprawniony jest do wstrzymania płatności należności Wykonawcy do czasu</w:t>
      </w:r>
      <w:r w:rsidR="003B0DAC">
        <w:rPr>
          <w:rFonts w:eastAsia="CenturyGothic" w:cstheme="minorHAnsi"/>
          <w:sz w:val="20"/>
          <w:szCs w:val="20"/>
        </w:rPr>
        <w:t xml:space="preserve"> </w:t>
      </w:r>
      <w:r w:rsidRPr="00362558">
        <w:rPr>
          <w:rFonts w:eastAsia="CenturyGothic" w:cstheme="minorHAnsi"/>
          <w:sz w:val="20"/>
          <w:szCs w:val="20"/>
        </w:rPr>
        <w:t>otrzy</w:t>
      </w:r>
      <w:r w:rsidR="000B3B7A" w:rsidRPr="00362558">
        <w:rPr>
          <w:rFonts w:eastAsia="CenturyGothic" w:cstheme="minorHAnsi"/>
          <w:sz w:val="20"/>
          <w:szCs w:val="20"/>
        </w:rPr>
        <w:t>mania przedmiotowych dokumentów, bez konsekwencji odsetkowych.</w:t>
      </w:r>
    </w:p>
    <w:p w14:paraId="4596616A" w14:textId="77777777"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Ostateczne rozliczenie za wykonane roboty nastąpi w oparciu o fakturę końcową wystawioną na podstawie protokołu odbioru końcowego. </w:t>
      </w:r>
    </w:p>
    <w:p w14:paraId="35240B68" w14:textId="4645F6AC" w:rsidR="006C5560" w:rsidRPr="005763E6"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62558">
        <w:rPr>
          <w:rFonts w:eastAsia="Times New Roman" w:cstheme="minorHAnsi"/>
          <w:sz w:val="20"/>
          <w:szCs w:val="20"/>
        </w:rPr>
        <w:t>Za dat</w:t>
      </w:r>
      <w:r w:rsidRPr="00362558">
        <w:rPr>
          <w:rFonts w:eastAsia="ArialMT" w:cstheme="minorHAnsi"/>
          <w:sz w:val="20"/>
          <w:szCs w:val="20"/>
        </w:rPr>
        <w:t xml:space="preserve">ę </w:t>
      </w:r>
      <w:r w:rsidRPr="00362558">
        <w:rPr>
          <w:rFonts w:eastAsia="Times New Roman" w:cstheme="minorHAnsi"/>
          <w:sz w:val="20"/>
          <w:szCs w:val="20"/>
        </w:rPr>
        <w:t>zap</w:t>
      </w:r>
      <w:r w:rsidRPr="00362558">
        <w:rPr>
          <w:rFonts w:eastAsia="ArialMT" w:cstheme="minorHAnsi"/>
          <w:sz w:val="20"/>
          <w:szCs w:val="20"/>
        </w:rPr>
        <w:t>ł</w:t>
      </w:r>
      <w:r w:rsidRPr="00362558">
        <w:rPr>
          <w:rFonts w:eastAsia="Times New Roman" w:cstheme="minorHAnsi"/>
          <w:sz w:val="20"/>
          <w:szCs w:val="20"/>
        </w:rPr>
        <w:t>aty faktury VAT uwa</w:t>
      </w:r>
      <w:r w:rsidRPr="00362558">
        <w:rPr>
          <w:rFonts w:eastAsia="ArialMT" w:cstheme="minorHAnsi"/>
          <w:sz w:val="20"/>
          <w:szCs w:val="20"/>
        </w:rPr>
        <w:t xml:space="preserve">żać </w:t>
      </w:r>
      <w:r w:rsidRPr="00362558">
        <w:rPr>
          <w:rFonts w:eastAsia="Times New Roman" w:cstheme="minorHAnsi"/>
          <w:sz w:val="20"/>
          <w:szCs w:val="20"/>
        </w:rPr>
        <w:t>si</w:t>
      </w:r>
      <w:r w:rsidRPr="00362558">
        <w:rPr>
          <w:rFonts w:eastAsia="ArialMT" w:cstheme="minorHAnsi"/>
          <w:sz w:val="20"/>
          <w:szCs w:val="20"/>
        </w:rPr>
        <w:t xml:space="preserve">ę </w:t>
      </w:r>
      <w:r w:rsidRPr="00362558">
        <w:rPr>
          <w:rFonts w:eastAsia="Times New Roman" w:cstheme="minorHAnsi"/>
          <w:sz w:val="20"/>
          <w:szCs w:val="20"/>
        </w:rPr>
        <w:t>b</w:t>
      </w:r>
      <w:r w:rsidRPr="00362558">
        <w:rPr>
          <w:rFonts w:eastAsia="ArialMT" w:cstheme="minorHAnsi"/>
          <w:sz w:val="20"/>
          <w:szCs w:val="20"/>
        </w:rPr>
        <w:t>ę</w:t>
      </w:r>
      <w:r w:rsidRPr="00362558">
        <w:rPr>
          <w:rFonts w:eastAsia="Times New Roman" w:cstheme="minorHAnsi"/>
          <w:sz w:val="20"/>
          <w:szCs w:val="20"/>
        </w:rPr>
        <w:t>dzie dat</w:t>
      </w:r>
      <w:r w:rsidRPr="00362558">
        <w:rPr>
          <w:rFonts w:eastAsia="ArialMT" w:cstheme="minorHAnsi"/>
          <w:sz w:val="20"/>
          <w:szCs w:val="20"/>
        </w:rPr>
        <w:t xml:space="preserve">ę </w:t>
      </w:r>
      <w:r w:rsidRPr="00362558">
        <w:rPr>
          <w:rFonts w:eastAsia="Times New Roman" w:cstheme="minorHAnsi"/>
          <w:sz w:val="20"/>
          <w:szCs w:val="20"/>
        </w:rPr>
        <w:t>obci</w:t>
      </w:r>
      <w:r w:rsidRPr="00362558">
        <w:rPr>
          <w:rFonts w:eastAsia="ArialMT" w:cstheme="minorHAnsi"/>
          <w:sz w:val="20"/>
          <w:szCs w:val="20"/>
        </w:rPr>
        <w:t>ąż</w:t>
      </w:r>
      <w:r w:rsidRPr="00362558">
        <w:rPr>
          <w:rFonts w:eastAsia="Times New Roman" w:cstheme="minorHAnsi"/>
          <w:sz w:val="20"/>
          <w:szCs w:val="20"/>
        </w:rPr>
        <w:t>enia rachunku bankowego</w:t>
      </w:r>
      <w:r w:rsidR="003B0DAC">
        <w:rPr>
          <w:rFonts w:eastAsia="Times New Roman" w:cstheme="minorHAnsi"/>
          <w:sz w:val="20"/>
          <w:szCs w:val="20"/>
        </w:rPr>
        <w:t xml:space="preserve"> </w:t>
      </w:r>
      <w:r w:rsidRPr="00362558">
        <w:rPr>
          <w:rFonts w:eastAsia="Times New Roman" w:cstheme="minorHAnsi"/>
          <w:sz w:val="20"/>
          <w:szCs w:val="20"/>
        </w:rPr>
        <w:t>Zamawiaj</w:t>
      </w:r>
      <w:r w:rsidRPr="00362558">
        <w:rPr>
          <w:rFonts w:eastAsia="ArialMT" w:cstheme="minorHAnsi"/>
          <w:sz w:val="20"/>
          <w:szCs w:val="20"/>
        </w:rPr>
        <w:t>ą</w:t>
      </w:r>
      <w:r w:rsidRPr="00362558">
        <w:rPr>
          <w:rFonts w:eastAsia="Times New Roman" w:cstheme="minorHAnsi"/>
          <w:sz w:val="20"/>
          <w:szCs w:val="20"/>
        </w:rPr>
        <w:t>cego.</w:t>
      </w:r>
    </w:p>
    <w:p w14:paraId="38A187D0" w14:textId="77777777" w:rsidR="005763E6" w:rsidRDefault="005763E6" w:rsidP="005763E6">
      <w:pPr>
        <w:widowControl w:val="0"/>
        <w:tabs>
          <w:tab w:val="num" w:pos="426"/>
        </w:tabs>
        <w:spacing w:before="80" w:after="0" w:line="240" w:lineRule="auto"/>
        <w:ind w:right="-110"/>
        <w:jc w:val="both"/>
        <w:rPr>
          <w:rFonts w:eastAsia="CenturyGothic" w:cstheme="minorHAnsi"/>
          <w:sz w:val="20"/>
          <w:szCs w:val="20"/>
        </w:rPr>
      </w:pPr>
    </w:p>
    <w:p w14:paraId="53C61FBA" w14:textId="77777777" w:rsidR="005763E6" w:rsidRPr="005763E6" w:rsidRDefault="005763E6" w:rsidP="005763E6">
      <w:pPr>
        <w:widowControl w:val="0"/>
        <w:tabs>
          <w:tab w:val="num" w:pos="426"/>
        </w:tabs>
        <w:spacing w:before="80" w:after="0" w:line="240" w:lineRule="auto"/>
        <w:ind w:right="-110"/>
        <w:jc w:val="both"/>
        <w:rPr>
          <w:rFonts w:eastAsia="CenturyGothic" w:cstheme="minorHAnsi"/>
          <w:sz w:val="20"/>
          <w:szCs w:val="20"/>
        </w:rPr>
      </w:pPr>
    </w:p>
    <w:p w14:paraId="42D65DD6" w14:textId="77777777" w:rsidR="00757715" w:rsidRPr="00362558" w:rsidRDefault="00757715" w:rsidP="006C5560">
      <w:pPr>
        <w:spacing w:after="0" w:line="240" w:lineRule="auto"/>
        <w:ind w:left="45" w:right="70"/>
        <w:jc w:val="center"/>
        <w:rPr>
          <w:rFonts w:eastAsia="Times New Roman" w:cstheme="minorHAnsi"/>
          <w:b/>
          <w:sz w:val="20"/>
          <w:szCs w:val="20"/>
        </w:rPr>
      </w:pPr>
    </w:p>
    <w:p w14:paraId="34DAB867" w14:textId="77777777" w:rsidR="006C5560" w:rsidRPr="00362558" w:rsidRDefault="00F42552"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 7</w:t>
      </w:r>
    </w:p>
    <w:p w14:paraId="45E12335" w14:textId="77777777" w:rsidR="006C5560" w:rsidRDefault="006C5560"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Zabezpieczenie należytego wykonania umowy</w:t>
      </w:r>
    </w:p>
    <w:p w14:paraId="69106F49" w14:textId="77777777" w:rsidR="004D4C15" w:rsidRPr="00362558" w:rsidRDefault="004D4C15" w:rsidP="006C5560">
      <w:pPr>
        <w:spacing w:after="0" w:line="240" w:lineRule="auto"/>
        <w:ind w:left="45" w:right="70"/>
        <w:jc w:val="center"/>
        <w:rPr>
          <w:rFonts w:eastAsia="Times New Roman" w:cstheme="minorHAnsi"/>
          <w:b/>
          <w:sz w:val="20"/>
          <w:szCs w:val="20"/>
        </w:rPr>
      </w:pPr>
    </w:p>
    <w:p w14:paraId="368A24DA" w14:textId="77777777" w:rsidR="00A61F3D" w:rsidRPr="00362558" w:rsidRDefault="006C5560" w:rsidP="00F66AD5">
      <w:pPr>
        <w:spacing w:after="0" w:line="240" w:lineRule="auto"/>
        <w:ind w:left="360"/>
        <w:jc w:val="both"/>
        <w:rPr>
          <w:rFonts w:eastAsia="Times New Roman" w:cstheme="minorHAnsi"/>
          <w:b/>
          <w:sz w:val="20"/>
          <w:szCs w:val="20"/>
        </w:rPr>
      </w:pPr>
      <w:r w:rsidRPr="00362558">
        <w:rPr>
          <w:rFonts w:eastAsia="Times New Roman" w:cstheme="minorHAnsi"/>
          <w:sz w:val="20"/>
          <w:szCs w:val="20"/>
        </w:rPr>
        <w:t xml:space="preserve">Wykonawca przed podpisaniem umowy </w:t>
      </w:r>
      <w:r w:rsidR="00A61F3D" w:rsidRPr="00362558">
        <w:rPr>
          <w:rFonts w:eastAsia="Times New Roman" w:cstheme="minorHAnsi"/>
          <w:sz w:val="20"/>
          <w:szCs w:val="20"/>
        </w:rPr>
        <w:t xml:space="preserve">nie jest </w:t>
      </w:r>
      <w:r w:rsidRPr="00362558">
        <w:rPr>
          <w:rFonts w:eastAsia="Times New Roman" w:cstheme="minorHAnsi"/>
          <w:sz w:val="20"/>
          <w:szCs w:val="20"/>
        </w:rPr>
        <w:t>zobowiązany jest do wniesienia zabezpieczenia należytego wykonania umowy</w:t>
      </w:r>
      <w:r w:rsidR="00A61F3D" w:rsidRPr="00362558">
        <w:rPr>
          <w:rFonts w:eastAsia="Times New Roman" w:cstheme="minorHAnsi"/>
          <w:sz w:val="20"/>
          <w:szCs w:val="20"/>
        </w:rPr>
        <w:t>.</w:t>
      </w:r>
    </w:p>
    <w:p w14:paraId="6CB49729" w14:textId="77777777" w:rsidR="006C5560" w:rsidRPr="00362558" w:rsidRDefault="00F42552" w:rsidP="00A61F3D">
      <w:pPr>
        <w:spacing w:after="0" w:line="240" w:lineRule="auto"/>
        <w:ind w:left="360"/>
        <w:jc w:val="center"/>
        <w:rPr>
          <w:rFonts w:eastAsia="Times New Roman" w:cstheme="minorHAnsi"/>
          <w:b/>
          <w:sz w:val="20"/>
          <w:szCs w:val="20"/>
        </w:rPr>
      </w:pPr>
      <w:r w:rsidRPr="00362558">
        <w:rPr>
          <w:rFonts w:eastAsia="Times New Roman" w:cstheme="minorHAnsi"/>
          <w:b/>
          <w:sz w:val="20"/>
          <w:szCs w:val="20"/>
        </w:rPr>
        <w:t>§8</w:t>
      </w:r>
    </w:p>
    <w:p w14:paraId="6717E32C"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Gwarancja i rękojmia</w:t>
      </w:r>
    </w:p>
    <w:p w14:paraId="1A7302C0" w14:textId="77777777" w:rsidR="004D4C15" w:rsidRPr="00362558" w:rsidRDefault="004D4C15" w:rsidP="006C5560">
      <w:pPr>
        <w:spacing w:after="0" w:line="240" w:lineRule="auto"/>
        <w:jc w:val="center"/>
        <w:rPr>
          <w:rFonts w:eastAsia="Times New Roman" w:cstheme="minorHAnsi"/>
          <w:b/>
          <w:sz w:val="20"/>
          <w:szCs w:val="20"/>
        </w:rPr>
      </w:pPr>
    </w:p>
    <w:p w14:paraId="493D4B94" w14:textId="7FDB3524" w:rsidR="00406C40" w:rsidRPr="00362558" w:rsidRDefault="006C5560" w:rsidP="00406C40">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Wykonawca udziela Zamawiającemu gwarancji na pr</w:t>
      </w:r>
      <w:r w:rsidR="00996DB7">
        <w:rPr>
          <w:rFonts w:eastAsia="Times New Roman" w:cstheme="minorHAnsi"/>
          <w:sz w:val="20"/>
          <w:szCs w:val="20"/>
        </w:rPr>
        <w:t xml:space="preserve">zedmiot umowy na okres </w:t>
      </w:r>
      <w:r w:rsidR="00D533AD">
        <w:rPr>
          <w:rFonts w:eastAsia="Times New Roman" w:cstheme="minorHAnsi"/>
          <w:sz w:val="20"/>
          <w:szCs w:val="20"/>
        </w:rPr>
        <w:t>………</w:t>
      </w:r>
      <w:r w:rsidR="00D533AD" w:rsidRPr="009E1A32">
        <w:rPr>
          <w:rFonts w:eastAsia="Times New Roman" w:cstheme="minorHAnsi"/>
          <w:sz w:val="20"/>
          <w:szCs w:val="20"/>
        </w:rPr>
        <w:t xml:space="preserve"> </w:t>
      </w:r>
      <w:r w:rsidRPr="009E1A32">
        <w:rPr>
          <w:rFonts w:eastAsia="Times New Roman" w:cstheme="minorHAnsi"/>
          <w:sz w:val="20"/>
          <w:szCs w:val="20"/>
        </w:rPr>
        <w:t>m-</w:t>
      </w:r>
      <w:proofErr w:type="spellStart"/>
      <w:r w:rsidRPr="009E1A32">
        <w:rPr>
          <w:rFonts w:eastAsia="Times New Roman" w:cstheme="minorHAnsi"/>
          <w:sz w:val="20"/>
          <w:szCs w:val="20"/>
        </w:rPr>
        <w:t>cy</w:t>
      </w:r>
      <w:proofErr w:type="spellEnd"/>
      <w:r w:rsidR="004F2BAA" w:rsidRPr="009E1A32">
        <w:rPr>
          <w:rFonts w:eastAsia="Times New Roman" w:cstheme="minorHAnsi"/>
          <w:sz w:val="20"/>
          <w:szCs w:val="20"/>
        </w:rPr>
        <w:t>,</w:t>
      </w:r>
      <w:r w:rsidRPr="00362558">
        <w:rPr>
          <w:rFonts w:eastAsia="Times New Roman" w:cstheme="minorHAnsi"/>
          <w:sz w:val="20"/>
          <w:szCs w:val="20"/>
        </w:rPr>
        <w:t xml:space="preserve"> liczony od daty odbioru końcowego robót. </w:t>
      </w:r>
      <w:r w:rsidR="00FE0D43" w:rsidRPr="00362558">
        <w:rPr>
          <w:rFonts w:eastAsia="Times New Roman" w:cstheme="minorHAnsi"/>
          <w:sz w:val="20"/>
          <w:szCs w:val="20"/>
        </w:rPr>
        <w:t>Wzór gwarancji stanowi załącznik nr 2 do umowy</w:t>
      </w:r>
      <w:r w:rsidR="00406C40" w:rsidRPr="00362558">
        <w:rPr>
          <w:rFonts w:eastAsia="Times New Roman" w:cstheme="minorHAnsi"/>
          <w:sz w:val="20"/>
          <w:szCs w:val="20"/>
        </w:rPr>
        <w:t>.</w:t>
      </w:r>
    </w:p>
    <w:p w14:paraId="4F893FB6" w14:textId="17929486"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sidRPr="00362558">
        <w:rPr>
          <w:rFonts w:eastAsia="Times New Roman" w:cstheme="minorHAnsi"/>
          <w:sz w:val="20"/>
          <w:szCs w:val="20"/>
        </w:rPr>
        <w:t xml:space="preserve">co najmniej </w:t>
      </w:r>
      <w:r w:rsidR="00D533AD">
        <w:rPr>
          <w:rFonts w:eastAsia="Times New Roman" w:cstheme="minorHAnsi"/>
          <w:sz w:val="20"/>
          <w:szCs w:val="20"/>
        </w:rPr>
        <w:t>…….</w:t>
      </w:r>
      <w:r w:rsidR="00996DB7" w:rsidRPr="009E1A32">
        <w:rPr>
          <w:rFonts w:eastAsia="Times New Roman" w:cstheme="minorHAnsi"/>
          <w:sz w:val="20"/>
          <w:szCs w:val="20"/>
        </w:rPr>
        <w:t xml:space="preserve"> miesięcy</w:t>
      </w:r>
      <w:r w:rsidR="00805FB2">
        <w:rPr>
          <w:rFonts w:eastAsia="Times New Roman" w:cstheme="minorHAnsi"/>
          <w:sz w:val="20"/>
          <w:szCs w:val="20"/>
        </w:rPr>
        <w:t xml:space="preserve"> </w:t>
      </w:r>
      <w:r w:rsidRPr="00362558">
        <w:rPr>
          <w:rFonts w:eastAsia="Times New Roman" w:cstheme="minorHAnsi"/>
          <w:sz w:val="20"/>
          <w:szCs w:val="20"/>
        </w:rPr>
        <w:t xml:space="preserve">. </w:t>
      </w:r>
    </w:p>
    <w:p w14:paraId="5F5E05E0"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35145DA2" w14:textId="77777777" w:rsidR="00616855" w:rsidRPr="00362558" w:rsidRDefault="00616855"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Gwarancji nie podlegają wady i usterki powstałe w wyniku nieprawidłowej eksploatacji lub użytkowania oraz powstałe w wyniku użytkowania</w:t>
      </w:r>
      <w:r w:rsidR="00303F10" w:rsidRPr="00362558">
        <w:rPr>
          <w:rFonts w:eastAsia="Times New Roman" w:cstheme="minorHAnsi"/>
          <w:sz w:val="20"/>
          <w:szCs w:val="20"/>
        </w:rPr>
        <w:t xml:space="preserve"> zgodnie z przeznaczeniem</w:t>
      </w:r>
      <w:r w:rsidRPr="00362558">
        <w:rPr>
          <w:rFonts w:eastAsia="Times New Roman" w:cstheme="minorHAnsi"/>
          <w:sz w:val="20"/>
          <w:szCs w:val="20"/>
        </w:rPr>
        <w:t>, a także wady i usterki, o których Zamawiający nie powiadomił Wykonawcy i przyst</w:t>
      </w:r>
      <w:r w:rsidR="00303F10" w:rsidRPr="00362558">
        <w:rPr>
          <w:rFonts w:eastAsia="Times New Roman" w:cstheme="minorHAnsi"/>
          <w:sz w:val="20"/>
          <w:szCs w:val="20"/>
        </w:rPr>
        <w:t>ąpił do ich usunięcia pomijając</w:t>
      </w:r>
      <w:r w:rsidRPr="00362558">
        <w:rPr>
          <w:rFonts w:eastAsia="Times New Roman" w:cstheme="minorHAnsi"/>
          <w:sz w:val="20"/>
          <w:szCs w:val="20"/>
        </w:rPr>
        <w:t xml:space="preserve"> Wykonawcę.</w:t>
      </w:r>
    </w:p>
    <w:p w14:paraId="6958E1F9"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11E1EA4C" w14:textId="77777777"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ramach gwarancji zobowiązany jest usunąć wszelkie zauważone usterki w terminie 14 dni roboczych od daty zgłoszenia w formie pisemnej </w:t>
      </w:r>
      <w:r w:rsidR="00616855" w:rsidRPr="00362558">
        <w:rPr>
          <w:rFonts w:eastAsia="Times New Roman" w:cstheme="minorHAnsi"/>
          <w:sz w:val="20"/>
          <w:szCs w:val="20"/>
        </w:rPr>
        <w:t>przez Zamawiającego, chyba, że z powodów technicznych czy technologicznych nie będzie to możliwe w wyznaczonym terminie wówczas Zamawiający może przedłużyć termin usunięcia usterki po indywidualnym przeanalizowaniu każdego przypadku</w:t>
      </w:r>
      <w:r w:rsidR="008B7983" w:rsidRPr="00362558">
        <w:rPr>
          <w:rFonts w:eastAsia="Times New Roman" w:cstheme="minorHAnsi"/>
          <w:sz w:val="20"/>
          <w:szCs w:val="20"/>
        </w:rPr>
        <w:t>.</w:t>
      </w:r>
    </w:p>
    <w:p w14:paraId="22E61B1C" w14:textId="7FE6525A" w:rsidR="004D384E" w:rsidRPr="00362558" w:rsidRDefault="004D384E" w:rsidP="00406C40">
      <w:pPr>
        <w:pStyle w:val="Akapitzlist"/>
        <w:numPr>
          <w:ilvl w:val="0"/>
          <w:numId w:val="7"/>
        </w:numPr>
        <w:spacing w:after="0"/>
        <w:jc w:val="both"/>
        <w:rPr>
          <w:rFonts w:eastAsia="Times New Roman" w:cstheme="minorHAnsi"/>
          <w:sz w:val="20"/>
          <w:szCs w:val="20"/>
        </w:rPr>
      </w:pPr>
      <w:r w:rsidRPr="00362558">
        <w:rPr>
          <w:rFonts w:eastAsia="Times New Roman" w:cstheme="minorHAnsi"/>
          <w:sz w:val="20"/>
          <w:szCs w:val="20"/>
        </w:rPr>
        <w:t>Wykonawca obowiązany jest przekazać Zamawiającemu  w dniu odbioru końcowego dokument</w:t>
      </w:r>
      <w:r w:rsidR="000A74A7">
        <w:rPr>
          <w:rFonts w:eastAsia="Times New Roman" w:cstheme="minorHAnsi"/>
          <w:sz w:val="20"/>
          <w:szCs w:val="20"/>
        </w:rPr>
        <w:t xml:space="preserve"> </w:t>
      </w:r>
      <w:r w:rsidRPr="00362558">
        <w:rPr>
          <w:rFonts w:eastAsia="Times New Roman" w:cstheme="minorHAnsi"/>
          <w:sz w:val="20"/>
          <w:szCs w:val="20"/>
        </w:rPr>
        <w:t>gwarancyjny</w:t>
      </w:r>
      <w:r w:rsidR="00911B0F" w:rsidRPr="00362558">
        <w:rPr>
          <w:rFonts w:eastAsia="Times New Roman" w:cstheme="minorHAnsi"/>
          <w:sz w:val="20"/>
          <w:szCs w:val="20"/>
        </w:rPr>
        <w:t xml:space="preserve">, </w:t>
      </w:r>
      <w:r w:rsidR="004F2BAA" w:rsidRPr="00362558">
        <w:rPr>
          <w:rFonts w:eastAsia="Times New Roman" w:cstheme="minorHAnsi"/>
          <w:sz w:val="20"/>
          <w:szCs w:val="20"/>
        </w:rPr>
        <w:t xml:space="preserve">zgodnie z </w:t>
      </w:r>
      <w:r w:rsidR="00911B0F" w:rsidRPr="00362558">
        <w:rPr>
          <w:rFonts w:eastAsia="Times New Roman" w:cstheme="minorHAnsi"/>
          <w:sz w:val="20"/>
          <w:szCs w:val="20"/>
        </w:rPr>
        <w:t>zał</w:t>
      </w:r>
      <w:r w:rsidR="004F2BAA" w:rsidRPr="00362558">
        <w:rPr>
          <w:rFonts w:eastAsia="Times New Roman" w:cstheme="minorHAnsi"/>
          <w:sz w:val="20"/>
          <w:szCs w:val="20"/>
        </w:rPr>
        <w:t>ącznikiem</w:t>
      </w:r>
      <w:r w:rsidR="00911B0F" w:rsidRPr="00362558">
        <w:rPr>
          <w:rFonts w:eastAsia="Times New Roman" w:cstheme="minorHAnsi"/>
          <w:sz w:val="20"/>
          <w:szCs w:val="20"/>
        </w:rPr>
        <w:t xml:space="preserve"> nr 2 </w:t>
      </w:r>
      <w:r w:rsidR="004F2BAA" w:rsidRPr="00362558">
        <w:rPr>
          <w:rFonts w:eastAsia="Times New Roman" w:cstheme="minorHAnsi"/>
          <w:sz w:val="20"/>
          <w:szCs w:val="20"/>
        </w:rPr>
        <w:t>do umowy.</w:t>
      </w:r>
    </w:p>
    <w:p w14:paraId="70AACF2B" w14:textId="77777777"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lastRenderedPageBreak/>
        <w:t>Roboty awaryjne powstałe w okresie gwarancyjnym Wykonawca</w:t>
      </w:r>
      <w:r w:rsidR="008B7983" w:rsidRPr="00362558">
        <w:rPr>
          <w:rFonts w:eastAsia="Times New Roman" w:cstheme="minorHAnsi"/>
          <w:sz w:val="20"/>
          <w:szCs w:val="20"/>
        </w:rPr>
        <w:t xml:space="preserve"> wykona lub</w:t>
      </w:r>
      <w:r w:rsidRPr="00362558">
        <w:rPr>
          <w:rFonts w:eastAsia="Times New Roman" w:cstheme="minorHAnsi"/>
          <w:sz w:val="20"/>
          <w:szCs w:val="20"/>
        </w:rPr>
        <w:t xml:space="preserve"> usunie w terminie trzech dni roboczych od daty ich zgłoszenia.</w:t>
      </w:r>
      <w:r w:rsidR="008B7983" w:rsidRPr="00362558">
        <w:rPr>
          <w:rFonts w:eastAsia="Times New Roman" w:cstheme="minorHAnsi"/>
          <w:sz w:val="20"/>
          <w:szCs w:val="20"/>
        </w:rPr>
        <w:t xml:space="preserve"> Przez roboty awaryjne rozumie się usuwanie przyczyn i skutków awarii, tj. nagłych, niezamierzonych uszkodzeń przedmiotu zamówienia użytkowanego przez Zamawiającego.</w:t>
      </w:r>
    </w:p>
    <w:p w14:paraId="63DAA831" w14:textId="6D58A8A0" w:rsidR="006C5560" w:rsidRPr="00362558" w:rsidRDefault="00264926" w:rsidP="0069290D">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Okres rękojmi liczony jest od dnia podpisania protokołu odbioru końcowego przedmiotu umowy</w:t>
      </w:r>
      <w:r w:rsidR="00303F10" w:rsidRPr="00362558">
        <w:rPr>
          <w:rFonts w:eastAsia="Times New Roman" w:cstheme="minorHAnsi"/>
          <w:sz w:val="20"/>
          <w:szCs w:val="20"/>
        </w:rPr>
        <w:t>.</w:t>
      </w:r>
    </w:p>
    <w:p w14:paraId="56EEC0D5" w14:textId="77777777" w:rsidR="00E473AA" w:rsidRDefault="00E473AA" w:rsidP="006C5560">
      <w:pPr>
        <w:spacing w:after="0" w:line="240" w:lineRule="auto"/>
        <w:jc w:val="center"/>
        <w:rPr>
          <w:rFonts w:eastAsia="Times New Roman" w:cstheme="minorHAnsi"/>
          <w:b/>
          <w:sz w:val="20"/>
          <w:szCs w:val="20"/>
        </w:rPr>
      </w:pPr>
    </w:p>
    <w:p w14:paraId="56735E81" w14:textId="6121560B"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§9</w:t>
      </w:r>
    </w:p>
    <w:p w14:paraId="22FD5AA0"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Kary umowne</w:t>
      </w:r>
    </w:p>
    <w:p w14:paraId="6C8A64D8" w14:textId="77777777" w:rsidR="004D4C15" w:rsidRPr="00362558" w:rsidRDefault="004D4C15" w:rsidP="006C5560">
      <w:pPr>
        <w:spacing w:after="0" w:line="240" w:lineRule="auto"/>
        <w:jc w:val="center"/>
        <w:rPr>
          <w:rFonts w:eastAsia="Times New Roman" w:cstheme="minorHAnsi"/>
          <w:b/>
          <w:sz w:val="20"/>
          <w:szCs w:val="20"/>
        </w:rPr>
      </w:pPr>
    </w:p>
    <w:p w14:paraId="144B9F91" w14:textId="77777777" w:rsidR="004D4C15" w:rsidRPr="004D4C15" w:rsidRDefault="006C5560" w:rsidP="004D4C15">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Wykonawca zapłaci kary umowne Zamawiającemu za:</w:t>
      </w:r>
    </w:p>
    <w:p w14:paraId="34354323" w14:textId="77777777" w:rsidR="00D31D77" w:rsidRPr="00362558"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sidRPr="00362558">
        <w:rPr>
          <w:rFonts w:eastAsia="Times New Roman" w:cstheme="minorHAnsi"/>
          <w:sz w:val="20"/>
          <w:szCs w:val="20"/>
        </w:rPr>
        <w:t xml:space="preserve">rozwiązanie lub </w:t>
      </w:r>
      <w:r w:rsidR="006C5560" w:rsidRPr="00362558">
        <w:rPr>
          <w:rFonts w:eastAsia="Times New Roman" w:cstheme="minorHAnsi"/>
          <w:sz w:val="20"/>
          <w:szCs w:val="20"/>
        </w:rPr>
        <w:t>odstąpienie od umowy z przyczyn</w:t>
      </w:r>
      <w:r w:rsidR="004F2BAA" w:rsidRPr="00362558">
        <w:rPr>
          <w:rFonts w:eastAsia="Times New Roman" w:cstheme="minorHAnsi"/>
          <w:sz w:val="20"/>
          <w:szCs w:val="20"/>
        </w:rPr>
        <w:t>,</w:t>
      </w:r>
      <w:r w:rsidR="006C5560" w:rsidRPr="00362558">
        <w:rPr>
          <w:rFonts w:eastAsia="Times New Roman" w:cstheme="minorHAnsi"/>
          <w:sz w:val="20"/>
          <w:szCs w:val="20"/>
        </w:rPr>
        <w:t xml:space="preserve"> za które ponosi  odpowiedzialność Wykonawca w wysokości 1</w:t>
      </w:r>
      <w:r w:rsidR="00D6085F" w:rsidRPr="00362558">
        <w:rPr>
          <w:rFonts w:eastAsia="Times New Roman" w:cstheme="minorHAnsi"/>
          <w:sz w:val="20"/>
          <w:szCs w:val="20"/>
        </w:rPr>
        <w:t>0</w:t>
      </w:r>
      <w:r w:rsidR="006C5560" w:rsidRPr="00362558">
        <w:rPr>
          <w:rFonts w:eastAsia="Times New Roman" w:cstheme="minorHAnsi"/>
          <w:sz w:val="20"/>
          <w:szCs w:val="20"/>
        </w:rPr>
        <w:t xml:space="preserve"> % </w:t>
      </w:r>
      <w:bookmarkStart w:id="2" w:name="_Hlk7005039"/>
      <w:r w:rsidR="006C5560" w:rsidRPr="00362558">
        <w:rPr>
          <w:rFonts w:eastAsia="Times New Roman" w:cstheme="minorHAnsi"/>
          <w:sz w:val="20"/>
          <w:szCs w:val="20"/>
        </w:rPr>
        <w:t>wynagrodze</w:t>
      </w:r>
      <w:r w:rsidR="00A24989" w:rsidRPr="00362558">
        <w:rPr>
          <w:rFonts w:eastAsia="Times New Roman" w:cstheme="minorHAnsi"/>
          <w:sz w:val="20"/>
          <w:szCs w:val="20"/>
        </w:rPr>
        <w:t xml:space="preserve">nia </w:t>
      </w:r>
      <w:r w:rsidR="00A61F3D" w:rsidRPr="00362558">
        <w:rPr>
          <w:rFonts w:eastAsia="Times New Roman" w:cstheme="minorHAnsi"/>
          <w:sz w:val="20"/>
          <w:szCs w:val="20"/>
        </w:rPr>
        <w:t>netto</w:t>
      </w:r>
      <w:r w:rsidR="00A24989" w:rsidRPr="00362558">
        <w:rPr>
          <w:rFonts w:eastAsia="Times New Roman" w:cstheme="minorHAnsi"/>
          <w:sz w:val="20"/>
          <w:szCs w:val="20"/>
        </w:rPr>
        <w:t>, o którym mowa w § 6</w:t>
      </w:r>
      <w:bookmarkEnd w:id="2"/>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A24989" w:rsidRPr="00362558">
        <w:rPr>
          <w:rFonts w:eastAsia="Times New Roman" w:cstheme="minorHAnsi"/>
          <w:sz w:val="20"/>
          <w:szCs w:val="20"/>
        </w:rPr>
        <w:t>;</w:t>
      </w:r>
    </w:p>
    <w:p w14:paraId="7A5D57CC" w14:textId="77777777" w:rsidR="00D31D77"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bookmarkStart w:id="3" w:name="_Hlk37142527"/>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w rozpoczęciu lub wykonani</w:t>
      </w:r>
      <w:r w:rsidR="00723B2E" w:rsidRPr="00362558">
        <w:rPr>
          <w:rFonts w:cstheme="minorHAnsi"/>
          <w:sz w:val="20"/>
          <w:szCs w:val="20"/>
        </w:rPr>
        <w:t>u remontów dróg</w:t>
      </w:r>
      <w:r w:rsidRPr="00362558">
        <w:rPr>
          <w:rFonts w:cstheme="minorHAnsi"/>
          <w:sz w:val="20"/>
          <w:szCs w:val="20"/>
        </w:rPr>
        <w:t xml:space="preserve"> przedmiotu umowy w terminach</w:t>
      </w:r>
      <w:r w:rsidR="00D31D77" w:rsidRPr="00362558">
        <w:rPr>
          <w:rFonts w:cstheme="minorHAnsi"/>
          <w:sz w:val="20"/>
          <w:szCs w:val="20"/>
        </w:rPr>
        <w:t>,</w:t>
      </w:r>
      <w:r w:rsidRPr="00362558">
        <w:rPr>
          <w:rFonts w:cstheme="minorHAnsi"/>
          <w:sz w:val="20"/>
          <w:szCs w:val="20"/>
        </w:rPr>
        <w:t xml:space="preserve"> określonych w §2 ust. 1 i 2 umowy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zwłoki</w:t>
      </w:r>
      <w:r w:rsidR="00A61F3D" w:rsidRPr="00362558">
        <w:rPr>
          <w:rFonts w:cstheme="minorHAnsi"/>
          <w:sz w:val="20"/>
          <w:szCs w:val="20"/>
        </w:rPr>
        <w:t>, chyba, że zaistniały okoliczności, których nie można było wcześniej przewidzieć</w:t>
      </w:r>
      <w:r w:rsidRPr="00362558">
        <w:rPr>
          <w:rFonts w:cstheme="minorHAnsi"/>
          <w:sz w:val="20"/>
          <w:szCs w:val="20"/>
        </w:rPr>
        <w:t>;</w:t>
      </w:r>
    </w:p>
    <w:p w14:paraId="69FE3540" w14:textId="77777777" w:rsidR="00E91033"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 xml:space="preserve">w usunięciu wad nieistotnych stwierdzonych podczas odbioru końcowego oraz wad stwierdzonych w okresie gwarancji i rękojmi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w:t>
      </w:r>
      <w:r w:rsidR="007D21CE" w:rsidRPr="00362558">
        <w:rPr>
          <w:rFonts w:cstheme="minorHAnsi"/>
          <w:sz w:val="20"/>
          <w:szCs w:val="20"/>
        </w:rPr>
        <w:t xml:space="preserve">zwłoki </w:t>
      </w:r>
      <w:r w:rsidRPr="00362558">
        <w:rPr>
          <w:rFonts w:cstheme="minorHAnsi"/>
          <w:sz w:val="20"/>
          <w:szCs w:val="20"/>
        </w:rPr>
        <w:t>w ich usunięciu liczonego od dnia wyznaczonego na usunięcie wad</w:t>
      </w:r>
      <w:bookmarkEnd w:id="3"/>
      <w:r w:rsidR="00A61F3D" w:rsidRPr="00362558">
        <w:rPr>
          <w:rFonts w:cstheme="minorHAnsi"/>
          <w:sz w:val="20"/>
          <w:szCs w:val="20"/>
        </w:rPr>
        <w:t>, chyba, że zaistniały okoliczności, których nie można było wcześniej przewidzieć</w:t>
      </w:r>
      <w:r w:rsidR="007D21CE" w:rsidRPr="00362558">
        <w:rPr>
          <w:rFonts w:cstheme="minorHAnsi"/>
          <w:sz w:val="20"/>
          <w:szCs w:val="20"/>
        </w:rPr>
        <w:t>;</w:t>
      </w:r>
    </w:p>
    <w:p w14:paraId="584DDA19" w14:textId="77777777" w:rsidR="00E91033" w:rsidRPr="00362558"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62558">
        <w:rPr>
          <w:rFonts w:eastAsia="Times New Roman" w:cstheme="minorHAnsi"/>
          <w:sz w:val="20"/>
          <w:szCs w:val="20"/>
        </w:rPr>
        <w:t xml:space="preserve">w przypadku niespełniania przez Wykonawcę lub podwykonawcę obowiązku zatrudnienia na umowę o pracę osób wykonujących czynności wskazanych </w:t>
      </w:r>
      <w:r w:rsidR="004D384E" w:rsidRPr="00362558">
        <w:rPr>
          <w:rFonts w:eastAsia="Times New Roman" w:cstheme="minorHAnsi"/>
          <w:sz w:val="20"/>
          <w:szCs w:val="20"/>
        </w:rPr>
        <w:t xml:space="preserve">w Opisie przedmiotu </w:t>
      </w:r>
      <w:r w:rsidRPr="00362558">
        <w:rPr>
          <w:rFonts w:eastAsia="Times New Roman" w:cstheme="minorHAnsi"/>
          <w:sz w:val="20"/>
          <w:szCs w:val="20"/>
        </w:rPr>
        <w:t xml:space="preserve">zamówienia SWZ – w wysokości                      </w:t>
      </w:r>
      <w:r w:rsidR="00A61F3D" w:rsidRPr="00362558">
        <w:rPr>
          <w:rFonts w:eastAsia="Times New Roman" w:cstheme="minorHAnsi"/>
          <w:sz w:val="20"/>
          <w:szCs w:val="20"/>
        </w:rPr>
        <w:t>5</w:t>
      </w:r>
      <w:r w:rsidR="004D384E" w:rsidRPr="00362558">
        <w:rPr>
          <w:rFonts w:eastAsia="Times New Roman" w:cstheme="minorHAnsi"/>
          <w:sz w:val="20"/>
          <w:szCs w:val="20"/>
        </w:rPr>
        <w:t>00</w:t>
      </w:r>
      <w:r w:rsidRPr="00362558">
        <w:rPr>
          <w:rFonts w:eastAsia="Times New Roman" w:cstheme="minorHAnsi"/>
          <w:sz w:val="20"/>
          <w:szCs w:val="20"/>
        </w:rPr>
        <w:t>,00 zł za każdy stwierdzony przypadek</w:t>
      </w:r>
      <w:r w:rsidR="00D31D77" w:rsidRPr="00362558">
        <w:rPr>
          <w:rFonts w:eastAsia="Times New Roman" w:cstheme="minorHAnsi"/>
          <w:color w:val="FF0000"/>
          <w:sz w:val="20"/>
          <w:szCs w:val="20"/>
        </w:rPr>
        <w:t>.</w:t>
      </w:r>
    </w:p>
    <w:p w14:paraId="3DB4E8F8" w14:textId="77777777" w:rsidR="006C5560" w:rsidRPr="00362558" w:rsidRDefault="006C5560" w:rsidP="00E105D3">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Zamawiający zapłaci Wykonawcy kary umowne:</w:t>
      </w:r>
    </w:p>
    <w:p w14:paraId="605A3D8B" w14:textId="7D49FB0E" w:rsidR="006C5560" w:rsidRPr="00362558" w:rsidRDefault="006C5560" w:rsidP="00362558">
      <w:pPr>
        <w:numPr>
          <w:ilvl w:val="0"/>
          <w:numId w:val="33"/>
        </w:numPr>
        <w:spacing w:after="0" w:line="240" w:lineRule="auto"/>
        <w:jc w:val="both"/>
        <w:rPr>
          <w:rFonts w:eastAsia="Times New Roman" w:cstheme="minorHAnsi"/>
          <w:sz w:val="20"/>
          <w:szCs w:val="20"/>
        </w:rPr>
      </w:pPr>
      <w:r w:rsidRPr="00362558">
        <w:rPr>
          <w:rFonts w:eastAsia="Times New Roman" w:cstheme="minorHAnsi"/>
          <w:sz w:val="20"/>
          <w:szCs w:val="20"/>
        </w:rPr>
        <w:t>za odstąpienie od umowy przez Wykonawcę z przyczyn</w:t>
      </w:r>
      <w:r w:rsidR="00D31D77" w:rsidRPr="00362558">
        <w:rPr>
          <w:rFonts w:eastAsia="Times New Roman" w:cstheme="minorHAnsi"/>
          <w:sz w:val="20"/>
          <w:szCs w:val="20"/>
        </w:rPr>
        <w:t>,</w:t>
      </w:r>
      <w:r w:rsidRPr="00362558">
        <w:rPr>
          <w:rFonts w:eastAsia="Times New Roman" w:cstheme="minorHAnsi"/>
          <w:sz w:val="20"/>
          <w:szCs w:val="20"/>
        </w:rPr>
        <w:t xml:space="preserve"> za które ponosi odpowiedzialność  Zamawiający w wysokości 1</w:t>
      </w:r>
      <w:r w:rsidR="00D6085F" w:rsidRPr="00362558">
        <w:rPr>
          <w:rFonts w:eastAsia="Times New Roman" w:cstheme="minorHAnsi"/>
          <w:sz w:val="20"/>
          <w:szCs w:val="20"/>
        </w:rPr>
        <w:t>0</w:t>
      </w:r>
      <w:r w:rsidRPr="00362558">
        <w:rPr>
          <w:rFonts w:eastAsia="Times New Roman" w:cstheme="minorHAnsi"/>
          <w:sz w:val="20"/>
          <w:szCs w:val="20"/>
        </w:rPr>
        <w:t xml:space="preserve"> % wynagrodzeni</w:t>
      </w:r>
      <w:r w:rsidR="000A74A7">
        <w:rPr>
          <w:rFonts w:eastAsia="Times New Roman" w:cstheme="minorHAnsi"/>
          <w:sz w:val="20"/>
          <w:szCs w:val="20"/>
        </w:rPr>
        <w:t>a</w:t>
      </w:r>
      <w:r w:rsidRPr="00362558">
        <w:rPr>
          <w:rFonts w:eastAsia="Times New Roman" w:cstheme="minorHAnsi"/>
          <w:sz w:val="20"/>
          <w:szCs w:val="20"/>
        </w:rPr>
        <w:t xml:space="preserve"> umown</w:t>
      </w:r>
      <w:r w:rsidR="00D533AD">
        <w:rPr>
          <w:rFonts w:eastAsia="Times New Roman" w:cstheme="minorHAnsi"/>
          <w:sz w:val="20"/>
          <w:szCs w:val="20"/>
        </w:rPr>
        <w:t>e</w:t>
      </w:r>
      <w:r w:rsidR="000A74A7">
        <w:rPr>
          <w:rFonts w:eastAsia="Times New Roman" w:cstheme="minorHAnsi"/>
          <w:sz w:val="20"/>
          <w:szCs w:val="20"/>
        </w:rPr>
        <w:t xml:space="preserve">go  </w:t>
      </w:r>
      <w:r w:rsidR="00A61F3D" w:rsidRPr="00362558">
        <w:rPr>
          <w:rFonts w:eastAsia="Times New Roman" w:cstheme="minorHAnsi"/>
          <w:sz w:val="20"/>
          <w:szCs w:val="20"/>
        </w:rPr>
        <w:t>ne</w:t>
      </w:r>
      <w:r w:rsidR="00911B0F" w:rsidRPr="00362558">
        <w:rPr>
          <w:rFonts w:eastAsia="Times New Roman" w:cstheme="minorHAnsi"/>
          <w:sz w:val="20"/>
          <w:szCs w:val="20"/>
        </w:rPr>
        <w:t>tto, o którym mowa w § 6</w:t>
      </w:r>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911B0F" w:rsidRPr="00362558">
        <w:rPr>
          <w:rFonts w:eastAsia="Times New Roman" w:cstheme="minorHAnsi"/>
          <w:sz w:val="20"/>
          <w:szCs w:val="20"/>
        </w:rPr>
        <w:t>;</w:t>
      </w:r>
    </w:p>
    <w:p w14:paraId="00F7FA55"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444B3385"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Realizacja zapłaty kar umownych naliczonych przez Zamawiającego może nastąpić poprzez potrącenie wysokości kary z kwoty należnej do zapłaty Wykonawcy</w:t>
      </w:r>
      <w:r w:rsidR="00D31D77" w:rsidRPr="00362558">
        <w:rPr>
          <w:rFonts w:eastAsia="Times New Roman" w:cstheme="minorHAnsi"/>
          <w:sz w:val="20"/>
          <w:szCs w:val="20"/>
        </w:rPr>
        <w:t>,</w:t>
      </w:r>
      <w:r w:rsidRPr="00362558">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14044857"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Zapłacenie kar umownych nie zwalnia Wykonawcy z obowiązku wykonania przedmiotu umowy.</w:t>
      </w:r>
    </w:p>
    <w:p w14:paraId="0357FA71" w14:textId="77777777" w:rsidR="006C5560" w:rsidRPr="00362558" w:rsidRDefault="006C5560"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Jeżeli kara umowna nie pokrywa poniesionej szkody, strony mogą dochodzić odszkodowania uzupełniającego na zasadach ogólnych Kodeksu Cywilnego.</w:t>
      </w:r>
    </w:p>
    <w:p w14:paraId="612F6371" w14:textId="77777777" w:rsidR="000829AB" w:rsidRPr="00362558" w:rsidRDefault="000829AB"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potracenie kar umownych z przysługujących mu wierzytelności </w:t>
      </w:r>
      <w:r w:rsidR="00C34DE3" w:rsidRPr="00362558">
        <w:rPr>
          <w:rFonts w:eastAsia="Times New Roman" w:cstheme="minorHAnsi"/>
          <w:sz w:val="20"/>
          <w:szCs w:val="20"/>
        </w:rPr>
        <w:t>przez</w:t>
      </w:r>
      <w:r w:rsidR="00C8389E" w:rsidRPr="00362558">
        <w:rPr>
          <w:rFonts w:eastAsia="Times New Roman" w:cstheme="minorHAnsi"/>
          <w:sz w:val="20"/>
          <w:szCs w:val="20"/>
        </w:rPr>
        <w:t xml:space="preserve"> Zamawiającego, w tym z wynagrodzenia, o którym mowa w niniejszej umowie. </w:t>
      </w:r>
    </w:p>
    <w:p w14:paraId="7206CE33" w14:textId="65192386" w:rsidR="00A61F3D" w:rsidRPr="00362558" w:rsidRDefault="00A61F3D"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Maksymalna wysokość kar umownych nie może przekroczyć</w:t>
      </w:r>
      <w:r w:rsidR="00D533AD">
        <w:rPr>
          <w:rFonts w:eastAsia="Times New Roman" w:cstheme="minorHAnsi"/>
          <w:sz w:val="20"/>
          <w:szCs w:val="20"/>
        </w:rPr>
        <w:t xml:space="preserve"> </w:t>
      </w:r>
      <w:r w:rsidR="00E473AA">
        <w:rPr>
          <w:rFonts w:eastAsia="Times New Roman" w:cstheme="minorHAnsi"/>
          <w:sz w:val="20"/>
          <w:szCs w:val="20"/>
        </w:rPr>
        <w:t>20</w:t>
      </w:r>
      <w:r w:rsidRPr="00362558">
        <w:rPr>
          <w:rFonts w:eastAsia="Times New Roman" w:cstheme="minorHAnsi"/>
          <w:sz w:val="20"/>
          <w:szCs w:val="20"/>
        </w:rPr>
        <w:t>% wynagrodzenia umownego netto.</w:t>
      </w:r>
    </w:p>
    <w:p w14:paraId="0A2166CD" w14:textId="77777777" w:rsidR="000B3B7A" w:rsidRPr="00362558" w:rsidRDefault="000B3B7A" w:rsidP="00611F63">
      <w:pPr>
        <w:spacing w:after="0" w:line="240" w:lineRule="auto"/>
        <w:rPr>
          <w:rFonts w:eastAsia="Times New Roman" w:cstheme="minorHAnsi"/>
          <w:b/>
          <w:sz w:val="20"/>
          <w:szCs w:val="20"/>
        </w:rPr>
      </w:pPr>
    </w:p>
    <w:p w14:paraId="3E718C15"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§10</w:t>
      </w:r>
    </w:p>
    <w:p w14:paraId="2517D1A7"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Odstąpienie od umowy</w:t>
      </w:r>
    </w:p>
    <w:p w14:paraId="1DD2CD36" w14:textId="77777777" w:rsidR="004D4C15" w:rsidRPr="00362558" w:rsidRDefault="004D4C15" w:rsidP="006C5560">
      <w:pPr>
        <w:spacing w:after="0" w:line="240" w:lineRule="auto"/>
        <w:jc w:val="center"/>
        <w:rPr>
          <w:rFonts w:eastAsia="Times New Roman" w:cstheme="minorHAnsi"/>
          <w:b/>
          <w:sz w:val="20"/>
          <w:szCs w:val="20"/>
        </w:rPr>
      </w:pPr>
    </w:p>
    <w:p w14:paraId="3B17466B" w14:textId="77777777" w:rsidR="006C5560" w:rsidRPr="00362558"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Zamawiającemu przysługuje prawo odstąpienia od umowy w następujących okolicznościach:</w:t>
      </w:r>
    </w:p>
    <w:p w14:paraId="06F53A63" w14:textId="0CF97F53"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 razie wystąpienia istotnej zmiany okoliczności powodującej, że wykonanie umowy nie leży w interesie publicznym</w:t>
      </w:r>
      <w:r w:rsidR="005A4E8C" w:rsidRPr="00362558">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362558">
        <w:rPr>
          <w:rFonts w:eastAsia="Times New Roman" w:cstheme="minorHAnsi"/>
          <w:sz w:val="20"/>
          <w:szCs w:val="20"/>
          <w:lang w:eastAsia="ar-SA"/>
        </w:rPr>
        <w:t>, czego nie można było przewidzieć w chwili zawarcia umowy – odstąpienie od umowy w tym przypadku może nastąpić w terminie 30 dni</w:t>
      </w:r>
      <w:r w:rsidR="000A74A7">
        <w:rPr>
          <w:rFonts w:eastAsia="Times New Roman" w:cstheme="minorHAnsi"/>
          <w:sz w:val="20"/>
          <w:szCs w:val="20"/>
          <w:lang w:eastAsia="ar-SA"/>
        </w:rPr>
        <w:t xml:space="preserve"> </w:t>
      </w:r>
      <w:r w:rsidRPr="00362558">
        <w:rPr>
          <w:rFonts w:eastAsia="Times New Roman" w:cstheme="minorHAnsi"/>
          <w:sz w:val="20"/>
          <w:szCs w:val="20"/>
          <w:lang w:eastAsia="ar-SA"/>
        </w:rPr>
        <w:t>od powzięcia wiadomości o powyższych okolicznościach;</w:t>
      </w:r>
    </w:p>
    <w:p w14:paraId="08CD8E55"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50DA065B"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przerwał realizację zamówienia i przerwa ta trwa dłużej niż 7 dni;</w:t>
      </w:r>
    </w:p>
    <w:p w14:paraId="5732A2BB"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wykonuje usługę niezgodnie z warunkami zamówienia publicznego i wymaganiami Zamawiającego  oraz nie reaguje na polecenia Zamawiającego.</w:t>
      </w:r>
    </w:p>
    <w:p w14:paraId="4C99B953" w14:textId="77777777" w:rsidR="000B3B7A"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40677361" w14:textId="70AC053F" w:rsidR="00652F66" w:rsidRPr="00362558" w:rsidRDefault="00652F66"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 xml:space="preserve">w przypadku powtarzających się naruszeń wynikających z art. </w:t>
      </w:r>
      <w:r w:rsidR="006D5C57">
        <w:rPr>
          <w:rFonts w:eastAsia="CenturyGothic" w:cstheme="minorHAnsi"/>
          <w:sz w:val="20"/>
          <w:szCs w:val="20"/>
        </w:rPr>
        <w:t>95</w:t>
      </w:r>
      <w:r w:rsidRPr="00362558">
        <w:rPr>
          <w:rFonts w:eastAsia="CenturyGothic" w:cstheme="minorHAnsi"/>
          <w:sz w:val="20"/>
          <w:szCs w:val="20"/>
        </w:rPr>
        <w:t xml:space="preserve"> ustawy Pzp.</w:t>
      </w:r>
    </w:p>
    <w:p w14:paraId="5BC21BFD" w14:textId="77777777" w:rsidR="006C5560" w:rsidRPr="00362558"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Wykonawcy przysługuje prawo odstąpienia od umowy, jeżeli:</w:t>
      </w:r>
    </w:p>
    <w:p w14:paraId="40B8AB40" w14:textId="1252373A"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lastRenderedPageBreak/>
        <w:t xml:space="preserve">Zamawiający nie wywiązuje się z obowiązku zapłaty faktur, mimo dodatkowego wezwania w terminie </w:t>
      </w:r>
      <w:r w:rsidR="00D533AD">
        <w:rPr>
          <w:rFonts w:eastAsia="Times New Roman" w:cstheme="minorHAnsi"/>
          <w:sz w:val="20"/>
          <w:szCs w:val="20"/>
          <w:lang w:eastAsia="ar-SA"/>
        </w:rPr>
        <w:t>dwóch</w:t>
      </w:r>
      <w:r w:rsidR="00D533AD" w:rsidRPr="00362558">
        <w:rPr>
          <w:rFonts w:eastAsia="Times New Roman" w:cstheme="minorHAnsi"/>
          <w:sz w:val="20"/>
          <w:szCs w:val="20"/>
          <w:lang w:eastAsia="ar-SA"/>
        </w:rPr>
        <w:t xml:space="preserve"> </w:t>
      </w:r>
      <w:r w:rsidRPr="00362558">
        <w:rPr>
          <w:rFonts w:eastAsia="Times New Roman" w:cstheme="minorHAnsi"/>
          <w:sz w:val="20"/>
          <w:szCs w:val="20"/>
          <w:lang w:eastAsia="ar-SA"/>
        </w:rPr>
        <w:t>miesięcy od upływu terminu na zapłatę faktur, określonego w niniejszej umowie;</w:t>
      </w:r>
    </w:p>
    <w:p w14:paraId="078E9723"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0448C7E0"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Odstąpienie od umowy winno nastąpić w formie pisemnej pod rygorem nieważności takiego oświadczenia i powinno zawierać uzasadnienie.</w:t>
      </w:r>
    </w:p>
    <w:p w14:paraId="77288BA7" w14:textId="562587C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Strony w przypadkach, o któ</w:t>
      </w:r>
      <w:r w:rsidR="007E0726" w:rsidRPr="00362558">
        <w:rPr>
          <w:rFonts w:eastAsia="Times New Roman" w:cstheme="minorHAnsi"/>
          <w:sz w:val="20"/>
          <w:szCs w:val="20"/>
          <w:lang w:eastAsia="ar-SA"/>
        </w:rPr>
        <w:t xml:space="preserve">rych mowa w ust. 1 pkt </w:t>
      </w:r>
      <w:r w:rsidR="006D5C57">
        <w:rPr>
          <w:rFonts w:eastAsia="Times New Roman" w:cstheme="minorHAnsi"/>
          <w:sz w:val="20"/>
          <w:szCs w:val="20"/>
          <w:lang w:eastAsia="ar-SA"/>
        </w:rPr>
        <w:t xml:space="preserve"> 2-6, </w:t>
      </w:r>
      <w:r w:rsidR="00D533AD">
        <w:rPr>
          <w:rFonts w:eastAsia="Times New Roman" w:cstheme="minorHAnsi"/>
          <w:sz w:val="20"/>
          <w:szCs w:val="20"/>
          <w:lang w:eastAsia="ar-SA"/>
        </w:rPr>
        <w:t>1-6</w:t>
      </w:r>
      <w:r w:rsidRPr="00362558">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6982771B" w14:textId="77777777" w:rsidR="006C5560" w:rsidRPr="00362558" w:rsidRDefault="00F42552" w:rsidP="00AD5393">
      <w:pPr>
        <w:spacing w:after="0" w:line="240" w:lineRule="auto"/>
        <w:jc w:val="center"/>
        <w:rPr>
          <w:rFonts w:eastAsia="Times New Roman" w:cstheme="minorHAnsi"/>
          <w:b/>
          <w:sz w:val="20"/>
          <w:szCs w:val="20"/>
        </w:rPr>
      </w:pPr>
      <w:r w:rsidRPr="00362558">
        <w:rPr>
          <w:rFonts w:eastAsia="Times New Roman" w:cstheme="minorHAnsi"/>
          <w:b/>
          <w:sz w:val="20"/>
          <w:szCs w:val="20"/>
        </w:rPr>
        <w:t>§11</w:t>
      </w:r>
    </w:p>
    <w:p w14:paraId="4D20474F"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Zmiany w umowie</w:t>
      </w:r>
    </w:p>
    <w:p w14:paraId="6A5C8F3E" w14:textId="77777777" w:rsidR="004D4C15" w:rsidRPr="00362558" w:rsidRDefault="004D4C15" w:rsidP="006C5560">
      <w:pPr>
        <w:spacing w:after="0" w:line="240" w:lineRule="auto"/>
        <w:jc w:val="center"/>
        <w:rPr>
          <w:rFonts w:eastAsia="Times New Roman" w:cstheme="minorHAnsi"/>
          <w:sz w:val="20"/>
          <w:szCs w:val="20"/>
        </w:rPr>
      </w:pPr>
    </w:p>
    <w:p w14:paraId="7BF02CCA" w14:textId="77777777" w:rsidR="006F0281" w:rsidRPr="00362558"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362558">
        <w:rPr>
          <w:rFonts w:eastAsia="CenturyGothic" w:cstheme="minorHAnsi"/>
          <w:sz w:val="20"/>
          <w:szCs w:val="20"/>
        </w:rPr>
        <w:t xml:space="preserve">Zmiany umowy są dopuszczalne w zakresie dozwolonym przez art. </w:t>
      </w:r>
      <w:r w:rsidR="00A61F3D" w:rsidRPr="00362558">
        <w:rPr>
          <w:rFonts w:eastAsia="CenturyGothic" w:cstheme="minorHAnsi"/>
          <w:sz w:val="20"/>
          <w:szCs w:val="20"/>
        </w:rPr>
        <w:t>45</w:t>
      </w:r>
      <w:r w:rsidRPr="00362558">
        <w:rPr>
          <w:rFonts w:eastAsia="CenturyGothic" w:cstheme="minorHAnsi"/>
          <w:sz w:val="20"/>
          <w:szCs w:val="20"/>
        </w:rPr>
        <w:t>4 us</w:t>
      </w:r>
      <w:r w:rsidR="00AE3802" w:rsidRPr="00362558">
        <w:rPr>
          <w:rFonts w:eastAsia="CenturyGothic" w:cstheme="minorHAnsi"/>
          <w:sz w:val="20"/>
          <w:szCs w:val="20"/>
        </w:rPr>
        <w:t>tawy Prawo Zamówień Publicznych.</w:t>
      </w:r>
    </w:p>
    <w:p w14:paraId="47F33778" w14:textId="77777777" w:rsidR="00144B3B" w:rsidRPr="00362558"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362558">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58A3DA9F"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Zmiany terminu realizacji przedmiotu umowy, w następstwie:</w:t>
      </w:r>
    </w:p>
    <w:p w14:paraId="2106F269"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228E6829"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przerwy w robotach spowodowanej niesprzyjającymi niekorzystnymi warunkami atmosferycznymi uniemożliwiającymi wykonanie robót, tj. intensywnymi opadami deszczu, ulewami, nawałnicami o wysokości opadów o wysokości powyżej 50mm/m</w:t>
      </w:r>
      <w:r w:rsidRPr="00362558">
        <w:rPr>
          <w:rFonts w:cstheme="minorHAnsi"/>
          <w:sz w:val="20"/>
          <w:szCs w:val="20"/>
          <w:vertAlign w:val="superscript"/>
        </w:rPr>
        <w:t>2</w:t>
      </w:r>
      <w:r w:rsidRPr="00362558">
        <w:rPr>
          <w:rFonts w:cstheme="minorHAnsi"/>
          <w:sz w:val="20"/>
          <w:szCs w:val="20"/>
        </w:rPr>
        <w:t xml:space="preserve"> w okresie 1 tygodnia,</w:t>
      </w:r>
    </w:p>
    <w:p w14:paraId="4C3EA158"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niewypałów, niewybuchów, innych przedmiotów stanowiących zagrożenie,</w:t>
      </w:r>
    </w:p>
    <w:p w14:paraId="19C08C81"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wykopalisk archeologicznych,</w:t>
      </w:r>
    </w:p>
    <w:p w14:paraId="0ADAFB0C"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niebezpieczeństwa kolizji z planowanymi lub równolegle prowadzonymi przez inne podmioty inwestycjami w zakresie niezbędnym do uniknięcia lub usunięcia tych kolizji, nie wynikających z przyczyn leżących po stronie Wykonawcy,</w:t>
      </w:r>
    </w:p>
    <w:p w14:paraId="0DDDA818"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wystąpienie robót dodatkowych, zamiennych które wstrzymują lub opóźniają realizacje przedmiotu umowy,</w:t>
      </w:r>
    </w:p>
    <w:p w14:paraId="0B86650F"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3DDF96BD"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45A6A388" w14:textId="77777777"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wynagrodzenia Wykonawcy, w przypadku zwiększenia kosztów </w:t>
      </w:r>
      <w:r w:rsidRPr="00362558">
        <w:rPr>
          <w:rFonts w:cstheme="minorHAnsi"/>
          <w:bCs/>
          <w:sz w:val="20"/>
          <w:szCs w:val="20"/>
        </w:rPr>
        <w:t>realizacji przedmiotu umowy wskutek wystąpienia konieczności wykonania dodatkowych robót nieobjętych zamówieniem podstawowym</w:t>
      </w:r>
      <w:r w:rsidRPr="00362558">
        <w:rPr>
          <w:rFonts w:cstheme="minorHAnsi"/>
          <w:sz w:val="20"/>
          <w:szCs w:val="20"/>
        </w:rPr>
        <w:t xml:space="preserve"> (wg za</w:t>
      </w:r>
      <w:r w:rsidR="00144B3B" w:rsidRPr="00362558">
        <w:rPr>
          <w:rFonts w:cstheme="minorHAnsi"/>
          <w:sz w:val="20"/>
          <w:szCs w:val="20"/>
        </w:rPr>
        <w:t>sad opisanych w załączniku do S</w:t>
      </w:r>
      <w:r w:rsidRPr="00362558">
        <w:rPr>
          <w:rFonts w:cstheme="minorHAnsi"/>
          <w:sz w:val="20"/>
          <w:szCs w:val="20"/>
        </w:rPr>
        <w:t>WZ – Opisie przedmiotu zamówienia),</w:t>
      </w:r>
      <w:r w:rsidRPr="00362558">
        <w:rPr>
          <w:rFonts w:cstheme="minorHAnsi"/>
          <w:bCs/>
          <w:sz w:val="20"/>
          <w:szCs w:val="20"/>
        </w:rPr>
        <w:t xml:space="preserve"> wówczas wymagane jest zawarcie aneksu do umowy.</w:t>
      </w:r>
      <w:r w:rsidRPr="00362558">
        <w:rPr>
          <w:rFonts w:cstheme="minorHAnsi"/>
          <w:sz w:val="20"/>
          <w:szCs w:val="20"/>
        </w:rPr>
        <w:t xml:space="preserve"> Wartość dodatkowych robót (każdej kolejnej zmiany) nie może przekroczyć 50% pierwotnego </w:t>
      </w:r>
      <w:r w:rsidRPr="00362558">
        <w:rPr>
          <w:rFonts w:cstheme="minorHAnsi"/>
          <w:bCs/>
          <w:sz w:val="20"/>
          <w:szCs w:val="20"/>
        </w:rPr>
        <w:t>wynagrodzenia Wykonawcy określonego w § 6 ust.1</w:t>
      </w:r>
      <w:r w:rsidRPr="00362558">
        <w:rPr>
          <w:rFonts w:cstheme="minorHAnsi"/>
          <w:sz w:val="20"/>
          <w:szCs w:val="20"/>
        </w:rPr>
        <w:t xml:space="preserve"> umowy. W takiej sytuacji Wykonawca zwróci się do Zamawiającego z wnioskiem o dokonanie odpowiedniej zmiany wynagrodzenia, uwzględniając </w:t>
      </w:r>
      <w:r w:rsidRPr="00362558">
        <w:rPr>
          <w:rFonts w:cstheme="minorHAnsi"/>
          <w:bCs/>
          <w:sz w:val="20"/>
          <w:szCs w:val="20"/>
        </w:rPr>
        <w:t xml:space="preserve">zaakceptowane przez Zamawiającego </w:t>
      </w:r>
      <w:r w:rsidRPr="00362558">
        <w:rPr>
          <w:rFonts w:cstheme="minorHAnsi"/>
          <w:sz w:val="20"/>
          <w:szCs w:val="20"/>
        </w:rPr>
        <w:t xml:space="preserve">Protokoły konieczności dodatkowych </w:t>
      </w:r>
      <w:r w:rsidRPr="00362558">
        <w:rPr>
          <w:rFonts w:cstheme="minorHAnsi"/>
          <w:bCs/>
          <w:sz w:val="20"/>
          <w:szCs w:val="20"/>
        </w:rPr>
        <w:t>robót</w:t>
      </w:r>
      <w:r w:rsidRPr="00362558">
        <w:rPr>
          <w:rFonts w:cstheme="minorHAnsi"/>
          <w:sz w:val="20"/>
          <w:szCs w:val="20"/>
        </w:rPr>
        <w:t xml:space="preserve"> nieobjętych zamówieniem podstawowym (</w:t>
      </w:r>
      <w:r w:rsidRPr="00362558">
        <w:rPr>
          <w:rFonts w:cstheme="minorHAnsi"/>
          <w:bCs/>
          <w:sz w:val="20"/>
          <w:szCs w:val="20"/>
        </w:rPr>
        <w:t xml:space="preserve">Wnioski o wprowadzenie zmian obiektów/robót dodatkowych </w:t>
      </w:r>
      <w:r w:rsidRPr="00362558">
        <w:rPr>
          <w:rFonts w:cstheme="minorHAnsi"/>
          <w:sz w:val="20"/>
          <w:szCs w:val="20"/>
        </w:rPr>
        <w:t xml:space="preserve">nieobjętych zamówieniem podstawowym) oraz dołączy dokumenty potwierdzające zmianę wysokości wynagrodzenia Wykonawcy, </w:t>
      </w:r>
    </w:p>
    <w:p w14:paraId="24DC6E33" w14:textId="77777777"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Zmiana osoby wyznaczonej przez Wykonawcę do pełnienia funkcji: kierownika budowy</w:t>
      </w:r>
      <w:r w:rsidR="00393582" w:rsidRPr="00362558">
        <w:rPr>
          <w:rFonts w:cstheme="minorHAnsi"/>
          <w:sz w:val="20"/>
          <w:szCs w:val="20"/>
        </w:rPr>
        <w:t xml:space="preserve"> wskazanej</w:t>
      </w:r>
      <w:r w:rsidRPr="00362558">
        <w:rPr>
          <w:rFonts w:cstheme="minorHAnsi"/>
          <w:sz w:val="20"/>
          <w:szCs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w:t>
      </w:r>
      <w:r w:rsidRPr="00362558">
        <w:rPr>
          <w:rFonts w:cstheme="minorHAnsi"/>
          <w:sz w:val="20"/>
          <w:szCs w:val="20"/>
        </w:rPr>
        <w:lastRenderedPageBreak/>
        <w:t xml:space="preserve">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377C738B"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rezygnacji, bądź wprowadzenia podwykonawcy w trakcie realizacji; jeżeli zmiana lub rezygnacja z podwykonawcy dotyczy podmiotu, na którego zasoby Wykonawca powoływał się, na zasadach określonych w art. </w:t>
      </w:r>
      <w:r w:rsidR="00144B3B" w:rsidRPr="00362558">
        <w:rPr>
          <w:rFonts w:cstheme="minorHAnsi"/>
          <w:sz w:val="20"/>
          <w:szCs w:val="20"/>
        </w:rPr>
        <w:t>118</w:t>
      </w:r>
      <w:r w:rsidRPr="00362558">
        <w:rPr>
          <w:rFonts w:cstheme="minorHAnsi"/>
          <w:sz w:val="20"/>
          <w:szCs w:val="20"/>
        </w:rPr>
        <w:t xml:space="preserve"> ustawy Prawo zamówień publicznych, w celu wykazania spełniania warunków udziału w postępowaniu, o których mowa w art. </w:t>
      </w:r>
      <w:r w:rsidR="00144B3B" w:rsidRPr="00362558">
        <w:rPr>
          <w:rFonts w:cstheme="minorHAnsi"/>
          <w:sz w:val="20"/>
          <w:szCs w:val="20"/>
        </w:rPr>
        <w:t>118</w:t>
      </w:r>
      <w:r w:rsidRPr="00362558">
        <w:rPr>
          <w:rFonts w:cstheme="minorHAnsi"/>
          <w:sz w:val="20"/>
          <w:szCs w:val="20"/>
        </w:rPr>
        <w:t xml:space="preserve"> ust. </w:t>
      </w:r>
      <w:r w:rsidR="00144B3B" w:rsidRPr="00362558">
        <w:rPr>
          <w:rFonts w:cstheme="minorHAnsi"/>
          <w:sz w:val="20"/>
          <w:szCs w:val="20"/>
        </w:rPr>
        <w:t>2</w:t>
      </w:r>
      <w:r w:rsidRPr="00362558">
        <w:rPr>
          <w:rFonts w:cstheme="minorHAnsi"/>
          <w:sz w:val="20"/>
          <w:szCs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w:t>
      </w:r>
      <w:r w:rsidR="00144B3B" w:rsidRPr="00362558">
        <w:rPr>
          <w:rFonts w:cstheme="minorHAnsi"/>
          <w:sz w:val="20"/>
          <w:szCs w:val="20"/>
        </w:rPr>
        <w:t>125</w:t>
      </w:r>
      <w:r w:rsidRPr="00362558">
        <w:rPr>
          <w:rFonts w:cstheme="minorHAnsi"/>
          <w:sz w:val="20"/>
          <w:szCs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3C696D3E"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Zmiany powszechnie obowiązujących przepisów prawa mających wpływ na treść złożonej oferty, w takim zakresie</w:t>
      </w:r>
      <w:r w:rsidR="005A4E8C" w:rsidRPr="00362558">
        <w:rPr>
          <w:rFonts w:cstheme="minorHAnsi"/>
          <w:sz w:val="20"/>
          <w:szCs w:val="20"/>
        </w:rPr>
        <w:t>,</w:t>
      </w:r>
      <w:r w:rsidRPr="00362558">
        <w:rPr>
          <w:rFonts w:cstheme="minorHAnsi"/>
          <w:sz w:val="20"/>
          <w:szCs w:val="20"/>
        </w:rPr>
        <w:t xml:space="preserve"> w jakim będzie to niezbędne w celu dostosowania postanowień umowy do zaistniałego stanu prawnego,</w:t>
      </w:r>
    </w:p>
    <w:p w14:paraId="3390C3E2"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362558">
        <w:rPr>
          <w:rFonts w:cstheme="minorHAnsi"/>
          <w:sz w:val="20"/>
          <w:szCs w:val="20"/>
        </w:rPr>
        <w:t>125</w:t>
      </w:r>
      <w:r w:rsidRPr="00362558">
        <w:rPr>
          <w:rFonts w:cstheme="minorHAnsi"/>
          <w:sz w:val="20"/>
          <w:szCs w:val="20"/>
        </w:rPr>
        <w:t xml:space="preserve"> ust</w:t>
      </w:r>
      <w:r w:rsidR="0034645C" w:rsidRPr="00362558">
        <w:rPr>
          <w:rFonts w:cstheme="minorHAnsi"/>
          <w:sz w:val="20"/>
          <w:szCs w:val="20"/>
        </w:rPr>
        <w:t>awy Pzp</w:t>
      </w:r>
      <w:r w:rsidRPr="00362558">
        <w:rPr>
          <w:rFonts w:cstheme="minorHAnsi"/>
          <w:sz w:val="20"/>
          <w:szCs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362558">
        <w:rPr>
          <w:rFonts w:cstheme="minorHAnsi"/>
          <w:sz w:val="20"/>
          <w:szCs w:val="20"/>
        </w:rPr>
        <w:t>125</w:t>
      </w:r>
      <w:r w:rsidRPr="00362558">
        <w:rPr>
          <w:rFonts w:cstheme="minorHAnsi"/>
          <w:sz w:val="20"/>
          <w:szCs w:val="20"/>
        </w:rPr>
        <w:t xml:space="preserve"> ustawy Pz</w:t>
      </w:r>
      <w:r w:rsidR="00144B3B" w:rsidRPr="00362558">
        <w:rPr>
          <w:rFonts w:cstheme="minorHAnsi"/>
          <w:sz w:val="20"/>
          <w:szCs w:val="20"/>
        </w:rPr>
        <w:t>p wskazane w S</w:t>
      </w:r>
      <w:r w:rsidRPr="00362558">
        <w:rPr>
          <w:rFonts w:cstheme="minorHAnsi"/>
          <w:sz w:val="20"/>
          <w:szCs w:val="20"/>
        </w:rPr>
        <w:t>WZ</w:t>
      </w:r>
      <w:r w:rsidR="00A809DC" w:rsidRPr="00362558">
        <w:rPr>
          <w:rFonts w:cstheme="minorHAnsi"/>
          <w:sz w:val="20"/>
          <w:szCs w:val="20"/>
        </w:rPr>
        <w:t>;</w:t>
      </w:r>
    </w:p>
    <w:p w14:paraId="53B77F34" w14:textId="77777777" w:rsidR="00A809DC" w:rsidRPr="00362558" w:rsidRDefault="006F0281"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Ograniczenia zakresu przedmiotu umowy związanego z zaniechaniem wykonania robót, zamianą robót lub zmniejszeniem</w:t>
      </w:r>
      <w:r w:rsidR="00723B2E" w:rsidRPr="00362558">
        <w:rPr>
          <w:rFonts w:eastAsia="CenturyGothic" w:cstheme="minorHAnsi"/>
          <w:sz w:val="20"/>
          <w:szCs w:val="20"/>
        </w:rPr>
        <w:t>/ zwiększeniem</w:t>
      </w:r>
      <w:r w:rsidRPr="00362558">
        <w:rPr>
          <w:rFonts w:eastAsia="CenturyGothic" w:cstheme="minorHAnsi"/>
          <w:sz w:val="20"/>
          <w:szCs w:val="20"/>
        </w:rPr>
        <w:t xml:space="preserve"> ilości robót, będący</w:t>
      </w:r>
      <w:r w:rsidR="00393582" w:rsidRPr="00362558">
        <w:rPr>
          <w:rFonts w:eastAsia="CenturyGothic" w:cstheme="minorHAnsi"/>
          <w:sz w:val="20"/>
          <w:szCs w:val="20"/>
        </w:rPr>
        <w:t>ch przedmiotem niniejszej umowy</w:t>
      </w:r>
      <w:r w:rsidR="00A809DC" w:rsidRPr="00362558">
        <w:rPr>
          <w:rFonts w:eastAsia="CenturyGothic" w:cstheme="minorHAnsi"/>
          <w:sz w:val="20"/>
          <w:szCs w:val="20"/>
        </w:rPr>
        <w:t xml:space="preserve"> – przy zapewnieniu minimalnej wartości zamówienia w wysokości równowartości połowy wynagrodzenia, kosztorysowego brutto, określonego w § 6 ust. 1 niniejszej umowy</w:t>
      </w:r>
      <w:r w:rsidR="00393582" w:rsidRPr="00362558">
        <w:rPr>
          <w:rFonts w:eastAsia="CenturyGothic" w:cstheme="minorHAnsi"/>
          <w:sz w:val="20"/>
          <w:szCs w:val="20"/>
        </w:rPr>
        <w:t>;</w:t>
      </w:r>
    </w:p>
    <w:p w14:paraId="4197E062" w14:textId="77777777" w:rsidR="00144B3B" w:rsidRPr="00362558" w:rsidRDefault="00144B3B"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iCs/>
          <w:sz w:val="20"/>
          <w:szCs w:val="20"/>
        </w:rPr>
        <w:t>W</w:t>
      </w:r>
      <w:r w:rsidR="006F0281" w:rsidRPr="00362558">
        <w:rPr>
          <w:rFonts w:eastAsia="CenturyGothic" w:cstheme="minorHAnsi"/>
          <w:iCs/>
          <w:sz w:val="20"/>
          <w:szCs w:val="20"/>
        </w:rPr>
        <w:t xml:space="preserve">prowadzenie robót zamiennych o wartości nieprzekraczającej wartości określonej za tożsamy zakres w ofercie Wykonawcy. </w:t>
      </w:r>
    </w:p>
    <w:p w14:paraId="5C2004E4"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W przypadku zmiany ceny materiałów lub kosztów związanych z realizacją zamówienia, Strony mogą dokonać waloryzacji wynagrodzenia umownego, jeżeli wskaźnik cen produkcji budowlano-montażowej, ustalany przez Prezesa Głównego Urzędu Statystycznego w formie Komunikatu i ogłaszany w Dzienniku Urzędowym Głównego Urzędu Statystycznego przekroczy (+/-) 2 punkty procentowe w stosunku do wartości tego wskaźnika aktualnej w dniu złożenia oferty przez Wykonawcę.</w:t>
      </w:r>
    </w:p>
    <w:p w14:paraId="53688302"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 xml:space="preserve"> Waloryzacja może być dokonywana nie częściej niż raz na 6 miesięcy w następujący sposób:</w:t>
      </w:r>
    </w:p>
    <w:p w14:paraId="6B76B7F2"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1) pierwsza waloryzacja może nastąpić po upływie 7 miesięcy od zawarcia Umowy, począwszy od miesiąca następującego po miesiącu, w którym zawarto Umowę,</w:t>
      </w:r>
    </w:p>
    <w:p w14:paraId="447B9F0C"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2) waloryzacja może zostać dokonana na wniosek Wykonawcy lub Zamawiającego w zakresie robót i usług niewykonanych;</w:t>
      </w:r>
    </w:p>
    <w:p w14:paraId="55916AFF"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3) waloryzacja nastąpi z użyciem wskaźnika cen produkcji budowlano-montażowej, ustalanego przez Prezesa Głównego Urzędu Statystycznego w formie Komunikatu i ogłaszanego w Dzienniku Urzędowym Głównego Urzędu Statystycznego, poz. 7 przy czym poziom/wysokość waloryzacji wynagrodzenia będzie stanowił różnicę pomiędzy wartością tego wskaźnika aktualną w dniu złożenia oferty przez Wykonawcę a wartością obowiązującą w okresie obejmującym waloryzację;</w:t>
      </w:r>
    </w:p>
    <w:p w14:paraId="46C29818"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lastRenderedPageBreak/>
        <w:t>4) waloryzacja zostanie wypłacona nie wcześniej niż w miesiącu następującym po miesiącu, w którym ukazała się publikacja wskaźnika, o którym mowa w ust. 3;</w:t>
      </w:r>
    </w:p>
    <w:p w14:paraId="3251BA4B"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5) w przypadku, gdyby na dzień końcowego odbioru robót nie został opublikowany przez Prezesa Głównego Urzędu Statystycznego aktualny wskaźnik do waloryzacji wykorzystany zostanie wskaźnik najbardziej aktualny;</w:t>
      </w:r>
    </w:p>
    <w:p w14:paraId="0464A677"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6) w przypadku, gdyby wskaźnik, o którym mowa w ust. 3, przestał być dostępny, zastosowanie znajdą inne najbardziej zbliżone wskaźniki, publikowane przez Prezesa Głównego Urzędu Statystycznego;</w:t>
      </w:r>
    </w:p>
    <w:p w14:paraId="2452E731"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7) waloryzacja wymaga sporządzenia aneksu do Umowy.</w:t>
      </w:r>
    </w:p>
    <w:p w14:paraId="1B7C12FA"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Maksymalna wartość zmiany wynagrodzenia, jaką dopuszcza Zamawiający w związku ze zmianą cen materiałów lub kosztów związanych z realizacją zamówienia nie może przekroczyć 2% części wynagrodzenia umownego brutto określonego w § 6 ust.1, które nie zostało wypłacone.</w:t>
      </w:r>
    </w:p>
    <w:p w14:paraId="01F0C1F0"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Wykonawca, którego wynagrodzenie zostało zmienione, zgodnie z postanowieniami ust. 3-5 niniejszego paragrafu, zobowiązany jest do zmiany wynagrodzenia przysługującego podwykonawcy, z którym zawarł umowę na roboty budowlane lub usługi na okres dłuższy niż 7 miesięcy, z zastosowaniem zasad określonych w ust. 3-5 niniejszego paragrafu.</w:t>
      </w:r>
    </w:p>
    <w:p w14:paraId="0C4CC1BF"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W przypadku waloryzacji przez Zamawiający wynagrodzenia Wykonawcy zgodnie z postanowieniami ust. 3-5 niniejszego paragrafu, Wykonawca:</w:t>
      </w:r>
    </w:p>
    <w:p w14:paraId="77B180A5" w14:textId="78D6BBB3"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 xml:space="preserve">1) w terminie 14 dni od dnia zawarcia aneksu obejmującego waloryzację przedłoży </w:t>
      </w:r>
      <w:r w:rsidR="00D533AD">
        <w:rPr>
          <w:rFonts w:cs="Calibri"/>
          <w:sz w:val="20"/>
          <w:szCs w:val="20"/>
        </w:rPr>
        <w:t>Zamawiającemu</w:t>
      </w:r>
      <w:r w:rsidR="00D533AD" w:rsidRPr="00474D2B">
        <w:rPr>
          <w:rFonts w:cs="Calibri"/>
          <w:sz w:val="20"/>
          <w:szCs w:val="20"/>
        </w:rPr>
        <w:t xml:space="preserve"> </w:t>
      </w:r>
      <w:r w:rsidRPr="00474D2B">
        <w:rPr>
          <w:rFonts w:cs="Calibri"/>
          <w:sz w:val="20"/>
          <w:szCs w:val="20"/>
        </w:rPr>
        <w:t>pisemny wykaz Podwykonawców, których umowy spełniają warunki określone w ust. 6 wraz z kwotami zmiany wynagrodzeń Podwykonawców oraz wskazaniem terminów zapłaty tych kwot, albo informację o braku takich Podwykonawców,</w:t>
      </w:r>
    </w:p>
    <w:p w14:paraId="6FA13CFB" w14:textId="4EC3ABF9"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 xml:space="preserve">2) w terminie wskazanym przez </w:t>
      </w:r>
      <w:r w:rsidR="00D533AD">
        <w:rPr>
          <w:rFonts w:cs="Calibri"/>
          <w:sz w:val="20"/>
          <w:szCs w:val="20"/>
        </w:rPr>
        <w:t>Zamawiającego</w:t>
      </w:r>
      <w:r w:rsidR="00D533AD" w:rsidRPr="00474D2B">
        <w:rPr>
          <w:rFonts w:cs="Calibri"/>
          <w:sz w:val="20"/>
          <w:szCs w:val="20"/>
        </w:rPr>
        <w:t xml:space="preserve"> </w:t>
      </w:r>
      <w:r w:rsidRPr="00474D2B">
        <w:rPr>
          <w:rFonts w:cs="Calibri"/>
          <w:sz w:val="20"/>
          <w:szCs w:val="20"/>
        </w:rPr>
        <w:t>przekaże oświadczenie o uregulowaniu Podwykonawcy kwoty zwaloryzowanego wynagrodzenia.</w:t>
      </w:r>
    </w:p>
    <w:p w14:paraId="17AD4E44" w14:textId="77777777" w:rsidR="00172B62" w:rsidRDefault="00172B62" w:rsidP="00172B62">
      <w:pPr>
        <w:pStyle w:val="Akapitzlist"/>
        <w:numPr>
          <w:ilvl w:val="1"/>
          <w:numId w:val="5"/>
        </w:numPr>
        <w:tabs>
          <w:tab w:val="left" w:pos="426"/>
          <w:tab w:val="left" w:pos="709"/>
        </w:tabs>
        <w:spacing w:line="240" w:lineRule="auto"/>
        <w:jc w:val="both"/>
        <w:rPr>
          <w:rFonts w:cs="Calibri"/>
          <w:color w:val="FF0000"/>
          <w:sz w:val="20"/>
          <w:szCs w:val="20"/>
        </w:rPr>
      </w:pPr>
      <w:r w:rsidRPr="00474D2B">
        <w:rPr>
          <w:rFonts w:cs="Calibri"/>
          <w:sz w:val="20"/>
          <w:szCs w:val="20"/>
        </w:rPr>
        <w:t>Niezależnie od postanowień ust. 3-5 niniejszego paragrafu, wynagrodzenie umowne może ulec zmianie w przypadkach wskazanych w niniejszym paragrafie.</w:t>
      </w:r>
    </w:p>
    <w:p w14:paraId="6EA03B86" w14:textId="77777777" w:rsidR="00172B62" w:rsidRPr="00362558" w:rsidRDefault="00172B62" w:rsidP="00172B62">
      <w:pPr>
        <w:pStyle w:val="Akapitzlist"/>
        <w:numPr>
          <w:ilvl w:val="1"/>
          <w:numId w:val="5"/>
        </w:numPr>
        <w:tabs>
          <w:tab w:val="left" w:pos="426"/>
          <w:tab w:val="left" w:pos="709"/>
          <w:tab w:val="num" w:pos="1560"/>
        </w:tabs>
        <w:spacing w:line="240" w:lineRule="auto"/>
        <w:ind w:left="567"/>
        <w:jc w:val="both"/>
        <w:rPr>
          <w:rFonts w:cstheme="minorHAnsi"/>
          <w:sz w:val="20"/>
          <w:szCs w:val="20"/>
        </w:rPr>
      </w:pPr>
      <w:r w:rsidRPr="00362558">
        <w:rPr>
          <w:rFonts w:cstheme="minorHAnsi"/>
          <w:sz w:val="20"/>
          <w:szCs w:val="20"/>
        </w:rPr>
        <w:t>Zmiana postanowień niniejszej umowy może być dokonana na uzasadniony wniosek każdej ze stron w drodze pisemnej, pod rygorem nieważności.</w:t>
      </w:r>
    </w:p>
    <w:p w14:paraId="487883BA" w14:textId="77777777" w:rsidR="006C5560" w:rsidRPr="00362558" w:rsidRDefault="00F42552"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§12</w:t>
      </w:r>
    </w:p>
    <w:p w14:paraId="52624D1D" w14:textId="77777777" w:rsidR="006C5560" w:rsidRPr="00362558" w:rsidRDefault="006C5560"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Umowy o podwykonawstwo</w:t>
      </w:r>
    </w:p>
    <w:p w14:paraId="20352382" w14:textId="77777777" w:rsidR="00E71AB2" w:rsidRPr="00362558" w:rsidRDefault="00E71AB2" w:rsidP="006C5560">
      <w:pPr>
        <w:autoSpaceDE w:val="0"/>
        <w:autoSpaceDN w:val="0"/>
        <w:adjustRightInd w:val="0"/>
        <w:spacing w:after="0" w:line="240" w:lineRule="auto"/>
        <w:jc w:val="center"/>
        <w:rPr>
          <w:rFonts w:eastAsia="Calibri" w:cstheme="minorHAnsi"/>
          <w:b/>
          <w:color w:val="000000"/>
          <w:sz w:val="20"/>
          <w:szCs w:val="20"/>
        </w:rPr>
      </w:pPr>
    </w:p>
    <w:p w14:paraId="31A00121" w14:textId="77777777" w:rsidR="00E71AB2" w:rsidRPr="00362558" w:rsidRDefault="00E71AB2" w:rsidP="00362558">
      <w:pPr>
        <w:numPr>
          <w:ilvl w:val="0"/>
          <w:numId w:val="9"/>
        </w:numPr>
        <w:tabs>
          <w:tab w:val="num" w:pos="360"/>
        </w:tabs>
        <w:spacing w:after="0" w:line="240" w:lineRule="auto"/>
        <w:jc w:val="both"/>
        <w:rPr>
          <w:rFonts w:eastAsia="Times New Roman" w:cstheme="minorHAnsi"/>
          <w:sz w:val="20"/>
          <w:szCs w:val="20"/>
        </w:rPr>
      </w:pPr>
      <w:r w:rsidRPr="00362558">
        <w:rPr>
          <w:rFonts w:eastAsia="Times New Roman" w:cstheme="minorHAnsi"/>
          <w:sz w:val="20"/>
          <w:szCs w:val="20"/>
        </w:rPr>
        <w:t>Wykonawca powierzy podwykonawcom wykonanie następującej części zamówienia, wskazaną w Ofercie stanowiących przedmiot umowy:</w:t>
      </w:r>
    </w:p>
    <w:p w14:paraId="62580CBA"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robota budowlana /dostawa/ usługa ………………………………………………………………..….</w:t>
      </w:r>
    </w:p>
    <w:p w14:paraId="66ED2F2F"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w:t>
      </w:r>
      <w:r w:rsidRPr="00362558">
        <w:rPr>
          <w:rFonts w:eastAsia="Times New Roman" w:cstheme="minorHAnsi"/>
          <w:b/>
          <w:sz w:val="20"/>
          <w:szCs w:val="20"/>
        </w:rPr>
        <w:t>*</w:t>
      </w:r>
    </w:p>
    <w:p w14:paraId="34380254"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lub:</w:t>
      </w:r>
    </w:p>
    <w:p w14:paraId="63BE2BB4"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 brak części zamówienia, wskazanych do zlecenia podwykonawcom.</w:t>
      </w:r>
      <w:r w:rsidRPr="00362558">
        <w:rPr>
          <w:rFonts w:eastAsia="Times New Roman" w:cstheme="minorHAnsi"/>
          <w:b/>
          <w:sz w:val="20"/>
          <w:szCs w:val="20"/>
        </w:rPr>
        <w:t>*</w:t>
      </w:r>
    </w:p>
    <w:p w14:paraId="119F7468" w14:textId="77777777" w:rsidR="00E71AB2" w:rsidRPr="00362558" w:rsidRDefault="00E71AB2" w:rsidP="00E71AB2">
      <w:pPr>
        <w:spacing w:after="0" w:line="240" w:lineRule="auto"/>
        <w:ind w:left="360"/>
        <w:jc w:val="both"/>
        <w:rPr>
          <w:rFonts w:eastAsia="Times New Roman" w:cstheme="minorHAnsi"/>
          <w:i/>
          <w:sz w:val="20"/>
          <w:szCs w:val="20"/>
        </w:rPr>
      </w:pPr>
      <w:r w:rsidRPr="00362558">
        <w:rPr>
          <w:rFonts w:eastAsia="Times New Roman" w:cstheme="minorHAnsi"/>
          <w:b/>
          <w:i/>
          <w:sz w:val="20"/>
          <w:szCs w:val="20"/>
        </w:rPr>
        <w:t>*</w:t>
      </w:r>
      <w:r w:rsidRPr="00362558">
        <w:rPr>
          <w:rFonts w:eastAsia="Times New Roman" w:cstheme="minorHAnsi"/>
          <w:i/>
          <w:sz w:val="20"/>
          <w:szCs w:val="20"/>
        </w:rPr>
        <w:t xml:space="preserve"> niepotrzebne skreślić</w:t>
      </w:r>
    </w:p>
    <w:p w14:paraId="2D416F5B" w14:textId="77777777" w:rsidR="000C7DEB" w:rsidRPr="00362558" w:rsidRDefault="000C7DE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Na podaną w ust. 1 część zamówienia, Wykonawca zobowiązany jest do zawarcia z podwykonawcą umowy w formie pisemnej.</w:t>
      </w:r>
    </w:p>
    <w:p w14:paraId="4259CB07"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09CEA4A3"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 przypadku zawarcia umowy podwykonawcy z dalszym podwykonawcą wymagana jest zgoda Zamawiającego i Wykonawcy. W tym przypadku stosuje się odpowiedn</w:t>
      </w:r>
      <w:r w:rsidR="004006FD" w:rsidRPr="00362558">
        <w:rPr>
          <w:rFonts w:eastAsia="Times New Roman" w:cstheme="minorHAnsi"/>
          <w:sz w:val="20"/>
          <w:szCs w:val="20"/>
        </w:rPr>
        <w:t>io postanowienia ust. 2 i 3</w:t>
      </w:r>
      <w:r w:rsidRPr="00362558">
        <w:rPr>
          <w:rFonts w:eastAsia="Times New Roman" w:cstheme="minorHAnsi"/>
          <w:sz w:val="20"/>
          <w:szCs w:val="20"/>
        </w:rPr>
        <w:t xml:space="preserve">. </w:t>
      </w:r>
    </w:p>
    <w:p w14:paraId="578EB391"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odpowiada za działania podwykonawców jak za własne.</w:t>
      </w:r>
    </w:p>
    <w:p w14:paraId="188B9DEA"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3F35E47D" w14:textId="6A816E3E"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Termin zapłaty wynagrodzenia podwykonawcy lub dalszemu podwykonawcy przewidziany w umowie o podwykonawstwo wynosi </w:t>
      </w:r>
      <w:r w:rsidR="00D533AD">
        <w:rPr>
          <w:rFonts w:eastAsia="Times New Roman" w:cstheme="minorHAnsi"/>
          <w:sz w:val="20"/>
          <w:szCs w:val="20"/>
        </w:rPr>
        <w:t xml:space="preserve">do </w:t>
      </w:r>
      <w:r w:rsidRPr="00362558">
        <w:rPr>
          <w:rFonts w:eastAsia="Times New Roman" w:cstheme="minorHAnsi"/>
          <w:sz w:val="20"/>
          <w:szCs w:val="20"/>
        </w:rPr>
        <w:t>30 dni od dnia doręczenia wykonawcy, podwykonawcy lub dalszemu podwykonawcy faktury lub rachunku, potwierdzających wykonanie zleconej podwykonawcy lub dalszemu podwykonawcy dostaw</w:t>
      </w:r>
      <w:r w:rsidR="000C7DEB" w:rsidRPr="00362558">
        <w:rPr>
          <w:rFonts w:eastAsia="Times New Roman" w:cstheme="minorHAnsi"/>
          <w:sz w:val="20"/>
          <w:szCs w:val="20"/>
        </w:rPr>
        <w:t>y, usługi lub roboty budowlanej.</w:t>
      </w:r>
    </w:p>
    <w:p w14:paraId="118B5805" w14:textId="77777777" w:rsidR="00144B3B" w:rsidRPr="00362558" w:rsidRDefault="00986D5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Zamawiający zgłasza w formie pisemnej</w:t>
      </w:r>
      <w:r w:rsidR="006C5560" w:rsidRPr="00362558">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29BC6BAB" w14:textId="77777777" w:rsidR="00144B3B"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niespełnienia wymagań określonych w specyfikacji istotnych warunków  zamówienia,</w:t>
      </w:r>
    </w:p>
    <w:p w14:paraId="3C7B4D46" w14:textId="77777777" w:rsidR="006C5560"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lastRenderedPageBreak/>
        <w:t>ustalenia terminu zapłaty wynagrodzenia dłuższego niż określony w ust.</w:t>
      </w:r>
      <w:r w:rsidR="003D13D0" w:rsidRPr="00362558">
        <w:rPr>
          <w:rFonts w:eastAsia="Times New Roman" w:cstheme="minorHAnsi"/>
          <w:sz w:val="20"/>
          <w:szCs w:val="20"/>
        </w:rPr>
        <w:t>7</w:t>
      </w:r>
      <w:r w:rsidRPr="00362558">
        <w:rPr>
          <w:rFonts w:eastAsia="Times New Roman" w:cstheme="minorHAnsi"/>
          <w:sz w:val="20"/>
          <w:szCs w:val="20"/>
        </w:rPr>
        <w:t>.</w:t>
      </w:r>
    </w:p>
    <w:p w14:paraId="61503B36" w14:textId="77777777" w:rsidR="006C5560" w:rsidRPr="00362558" w:rsidRDefault="006C5560" w:rsidP="00362558">
      <w:pPr>
        <w:pStyle w:val="Akapitzlist"/>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Niezgłoszenie </w:t>
      </w:r>
      <w:r w:rsidR="00986D5B" w:rsidRPr="00362558">
        <w:rPr>
          <w:rFonts w:eastAsia="Times New Roman" w:cstheme="minorHAnsi"/>
          <w:sz w:val="20"/>
          <w:szCs w:val="20"/>
        </w:rPr>
        <w:t>w formie pisemnej</w:t>
      </w:r>
      <w:r w:rsidRPr="00362558">
        <w:rPr>
          <w:rFonts w:eastAsia="Times New Roman" w:cstheme="minorHAnsi"/>
          <w:sz w:val="20"/>
          <w:szCs w:val="20"/>
        </w:rPr>
        <w:t xml:space="preserve"> zastrzeżeń do przedłożonego projektu umowy o podwykonawstwo lub sprzeciwu do umowy o podwykonawstwo</w:t>
      </w:r>
      <w:r w:rsidR="00AB6797" w:rsidRPr="00362558">
        <w:rPr>
          <w:rFonts w:eastAsia="Times New Roman" w:cstheme="minorHAnsi"/>
          <w:sz w:val="20"/>
          <w:szCs w:val="20"/>
        </w:rPr>
        <w:t>,</w:t>
      </w:r>
      <w:r w:rsidRPr="00362558">
        <w:rPr>
          <w:rFonts w:eastAsia="Times New Roman" w:cstheme="minorHAnsi"/>
          <w:sz w:val="20"/>
          <w:szCs w:val="20"/>
        </w:rPr>
        <w:t xml:space="preserve"> której przedmiotem są roboty budowlane w</w:t>
      </w:r>
      <w:r w:rsidR="004006FD" w:rsidRPr="00362558">
        <w:rPr>
          <w:rFonts w:eastAsia="Times New Roman" w:cstheme="minorHAnsi"/>
          <w:sz w:val="20"/>
          <w:szCs w:val="20"/>
        </w:rPr>
        <w:t xml:space="preserve"> terminie</w:t>
      </w:r>
      <w:r w:rsidR="00AB6797" w:rsidRPr="00362558">
        <w:rPr>
          <w:rFonts w:eastAsia="Times New Roman" w:cstheme="minorHAnsi"/>
          <w:sz w:val="20"/>
          <w:szCs w:val="20"/>
        </w:rPr>
        <w:t>,</w:t>
      </w:r>
      <w:r w:rsidR="004006FD" w:rsidRPr="00362558">
        <w:rPr>
          <w:rFonts w:eastAsia="Times New Roman" w:cstheme="minorHAnsi"/>
          <w:sz w:val="20"/>
          <w:szCs w:val="20"/>
        </w:rPr>
        <w:t xml:space="preserve"> o którym mowa w ust. 3</w:t>
      </w:r>
      <w:r w:rsidRPr="00362558">
        <w:rPr>
          <w:rFonts w:eastAsia="Times New Roman" w:cstheme="minorHAnsi"/>
          <w:sz w:val="20"/>
          <w:szCs w:val="20"/>
        </w:rPr>
        <w:t xml:space="preserve"> uważa się za akceptację projektu umowy przez Zamawiającego. </w:t>
      </w:r>
    </w:p>
    <w:p w14:paraId="5DFC7D14"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niniejszej umowy przedkłada Zamawiającemu poświadczoną za zgodność z oryginałem kopię zawartej umowy o podwykonawstwo, której przedmiotem są roboty budowlane, w terminie 7 dni od dnia jej zawarcia.</w:t>
      </w:r>
    </w:p>
    <w:p w14:paraId="3A5748C6"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418FABF8"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Przepisy ust. 1-9 stosuje się do zmian umowy o podwykonawstwo.</w:t>
      </w:r>
    </w:p>
    <w:p w14:paraId="3FC53358"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obowiązany jest informować Zamawiającego o wysokości </w:t>
      </w:r>
      <w:r w:rsidR="00754A52" w:rsidRPr="00362558">
        <w:rPr>
          <w:rFonts w:eastAsia="Times New Roman" w:cstheme="minorHAnsi"/>
          <w:sz w:val="20"/>
          <w:szCs w:val="20"/>
        </w:rPr>
        <w:t xml:space="preserve">i terminie zapłaty </w:t>
      </w:r>
      <w:r w:rsidRPr="00362558">
        <w:rPr>
          <w:rFonts w:eastAsia="Times New Roman" w:cstheme="minorHAnsi"/>
          <w:sz w:val="20"/>
          <w:szCs w:val="20"/>
        </w:rPr>
        <w:t>wynagrodzenia należnego podwykonawcom</w:t>
      </w:r>
      <w:r w:rsidR="00754A52" w:rsidRPr="00362558">
        <w:rPr>
          <w:rFonts w:eastAsia="Times New Roman" w:cstheme="minorHAnsi"/>
          <w:sz w:val="20"/>
          <w:szCs w:val="20"/>
        </w:rPr>
        <w:t>,</w:t>
      </w:r>
      <w:r w:rsidRPr="00362558">
        <w:rPr>
          <w:rFonts w:eastAsia="Times New Roman" w:cstheme="minorHAnsi"/>
          <w:sz w:val="20"/>
          <w:szCs w:val="20"/>
        </w:rPr>
        <w:t xml:space="preserve">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0B4F802D"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03F50396"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Wynagrodzenie, o którym mowa w ust. 1</w:t>
      </w:r>
      <w:r w:rsidR="004006FD" w:rsidRPr="00362558">
        <w:rPr>
          <w:rFonts w:eastAsia="Times New Roman" w:cstheme="minorHAnsi"/>
          <w:sz w:val="20"/>
          <w:szCs w:val="20"/>
        </w:rPr>
        <w:t>4</w:t>
      </w:r>
      <w:r w:rsidRPr="00362558">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69973EA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Bezpośrednia zapłata obejmuje wyłącznie należne wynagrodzenie, bez odsetek, należnych podwykonawcy lub dalszemu podwykonawcy.</w:t>
      </w:r>
    </w:p>
    <w:p w14:paraId="6A4C3AA0"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362558">
        <w:rPr>
          <w:rFonts w:eastAsia="Times New Roman" w:cstheme="minorHAnsi"/>
          <w:sz w:val="20"/>
          <w:szCs w:val="20"/>
        </w:rPr>
        <w:t>onawcy, o których mowa w ust. 16</w:t>
      </w:r>
      <w:r w:rsidRPr="00362558">
        <w:rPr>
          <w:rFonts w:eastAsia="Times New Roman" w:cstheme="minorHAnsi"/>
          <w:sz w:val="20"/>
          <w:szCs w:val="20"/>
        </w:rPr>
        <w:t xml:space="preserve"> Zamawiający informuje o terminie zgłaszania uwag, nie krótszym niż 7 dni od dnia doręczenia tej informacji.</w:t>
      </w:r>
    </w:p>
    <w:p w14:paraId="09720CC8"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zgłoszeni</w:t>
      </w:r>
      <w:r w:rsidR="003D13D0" w:rsidRPr="00362558">
        <w:rPr>
          <w:rFonts w:eastAsia="Times New Roman" w:cstheme="minorHAnsi"/>
          <w:sz w:val="20"/>
          <w:szCs w:val="20"/>
        </w:rPr>
        <w:t>a uwag, o których mowa w ust. 17</w:t>
      </w:r>
      <w:r w:rsidRPr="00362558">
        <w:rPr>
          <w:rFonts w:eastAsia="Times New Roman" w:cstheme="minorHAnsi"/>
          <w:sz w:val="20"/>
          <w:szCs w:val="20"/>
        </w:rPr>
        <w:t>, w terminie wskazanym przez Zamawiającego, Zamawiający może:</w:t>
      </w:r>
    </w:p>
    <w:p w14:paraId="77610369"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nie dokonać bezpośredniej zapłaty wynagrodzenia podwykonawcy lub dalszemu podwykonawcy, jeżeli wykonawca wykaże niezasadność takiej zapłaty,</w:t>
      </w:r>
    </w:p>
    <w:p w14:paraId="5FCCBA2B"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C0EFA88"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dokonać bezpośredniej zapłaty wynagrodzenia podwykonawcy lub dalszemu podwykonawcy, jeżeli podwykonawca lub dalszy podwykonawca wykaże zasadność takiej zapłaty.</w:t>
      </w:r>
    </w:p>
    <w:p w14:paraId="75AE175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dokonania bezpośredniej zapłaty podwykonawcy lub dalszemu podwykonawcy, o których mowa w ust</w:t>
      </w:r>
      <w:r w:rsidR="003D13D0" w:rsidRPr="00362558">
        <w:rPr>
          <w:rFonts w:eastAsia="Times New Roman" w:cstheme="minorHAnsi"/>
          <w:sz w:val="20"/>
          <w:szCs w:val="20"/>
        </w:rPr>
        <w:t>. 16</w:t>
      </w:r>
      <w:r w:rsidRPr="00362558">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32C30A1A"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Konieczność trzykrotnego dokonywania bezpośredniej zapłaty podwykonawcy lub dalszemu podwykonawcy, o których mowa w ust. 1</w:t>
      </w:r>
      <w:r w:rsidR="004006FD" w:rsidRPr="00362558">
        <w:rPr>
          <w:rFonts w:eastAsia="Times New Roman" w:cstheme="minorHAnsi"/>
          <w:sz w:val="20"/>
          <w:szCs w:val="20"/>
        </w:rPr>
        <w:t>4</w:t>
      </w:r>
      <w:r w:rsidRPr="00362558">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7F674DA6" w14:textId="43A95B81"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w:t>
      </w:r>
      <w:r w:rsidR="00D533AD">
        <w:rPr>
          <w:rFonts w:eastAsia="Times New Roman" w:cstheme="minorHAnsi"/>
          <w:sz w:val="20"/>
          <w:szCs w:val="20"/>
        </w:rPr>
        <w:t xml:space="preserve">potwierdzające </w:t>
      </w:r>
      <w:r w:rsidR="00D533AD">
        <w:rPr>
          <w:rFonts w:eastAsia="Times New Roman" w:cstheme="minorHAnsi"/>
          <w:sz w:val="20"/>
          <w:szCs w:val="20"/>
        </w:rPr>
        <w:lastRenderedPageBreak/>
        <w:t xml:space="preserve">zapłatę wzajemnych zobowiązań </w:t>
      </w:r>
      <w:r w:rsidRPr="00362558">
        <w:rPr>
          <w:rFonts w:eastAsia="Times New Roman" w:cstheme="minorHAnsi"/>
          <w:sz w:val="20"/>
          <w:szCs w:val="20"/>
        </w:rPr>
        <w:t xml:space="preserve"> podwykonawców lub dalszych podwykonawców i żądania przedstawienia na każde żądanie Zamawiającego dowodów zapłaty należnego podwykonawcom wynagrodzenia.    </w:t>
      </w:r>
    </w:p>
    <w:p w14:paraId="391AE11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zapłaci Zamawiającemu kary umowne:</w:t>
      </w:r>
    </w:p>
    <w:p w14:paraId="573974D6"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braku zapłaty lub nieterminowej zapłaty wynagrodzenia należnego podwykonawcom lub dalszym podwykonawcom w wysokości 0,5 %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w:t>
      </w:r>
      <w:r w:rsidR="00C8389E" w:rsidRPr="00362558">
        <w:rPr>
          <w:rFonts w:eastAsia="Times New Roman" w:cstheme="minorHAnsi"/>
          <w:sz w:val="20"/>
          <w:szCs w:val="20"/>
        </w:rPr>
        <w:t xml:space="preserve"> mowa w §6 za każdy stwierdzony przypadek</w:t>
      </w:r>
      <w:r w:rsidRPr="00362558">
        <w:rPr>
          <w:rFonts w:eastAsia="Times New Roman" w:cstheme="minorHAnsi"/>
          <w:sz w:val="20"/>
          <w:szCs w:val="20"/>
        </w:rPr>
        <w:t>,</w:t>
      </w:r>
    </w:p>
    <w:p w14:paraId="524414E6"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 mowa w § 6 za każdy stwierdzony przypadek,</w:t>
      </w:r>
    </w:p>
    <w:p w14:paraId="18E2AF9F"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za nieprzedłożenie poświadczonej za zgodność z oryginałem kopii umowy o   podwykonawstwo lub jej zmiany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o którym mowa w § 6 za każdy stwierdzony przypadek,</w:t>
      </w:r>
    </w:p>
    <w:p w14:paraId="4B782819"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 tytułu braku zmiany umowy o podwykonawstwo w zakresie terminu zapłaty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 o którym mowa w § 6 za każdy stwierdzony przypadek,</w:t>
      </w:r>
    </w:p>
    <w:p w14:paraId="5BA72FE8"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za nie wystąpienie do Zamawiającego o zgodę, o której mowa w §11 ust. </w:t>
      </w:r>
      <w:r w:rsidR="00B36F2A" w:rsidRPr="00362558">
        <w:rPr>
          <w:rFonts w:eastAsia="Times New Roman" w:cstheme="minorHAnsi"/>
          <w:sz w:val="20"/>
          <w:szCs w:val="20"/>
        </w:rPr>
        <w:t xml:space="preserve">3 </w:t>
      </w:r>
      <w:r w:rsidRPr="00362558">
        <w:rPr>
          <w:rFonts w:eastAsia="Times New Roman" w:cstheme="minorHAnsi"/>
          <w:sz w:val="20"/>
          <w:szCs w:val="20"/>
        </w:rPr>
        <w:t xml:space="preserve">i </w:t>
      </w:r>
      <w:r w:rsidR="00B36F2A" w:rsidRPr="00362558">
        <w:rPr>
          <w:rFonts w:eastAsia="Times New Roman" w:cstheme="minorHAnsi"/>
          <w:sz w:val="20"/>
          <w:szCs w:val="20"/>
        </w:rPr>
        <w:t xml:space="preserve">4 </w:t>
      </w:r>
      <w:r w:rsidRPr="00362558">
        <w:rPr>
          <w:rFonts w:eastAsia="Times New Roman" w:cstheme="minorHAnsi"/>
          <w:sz w:val="20"/>
          <w:szCs w:val="20"/>
        </w:rPr>
        <w:t xml:space="preserve">w wysokości 0,5 % </w:t>
      </w:r>
      <w:r w:rsidR="00AB6797" w:rsidRPr="00362558">
        <w:rPr>
          <w:rFonts w:eastAsia="Times New Roman" w:cstheme="minorHAnsi"/>
          <w:sz w:val="20"/>
          <w:szCs w:val="20"/>
        </w:rPr>
        <w:t xml:space="preserve"> całkowitego </w:t>
      </w:r>
      <w:r w:rsidRPr="00362558">
        <w:rPr>
          <w:rFonts w:eastAsia="Times New Roman" w:cstheme="minorHAnsi"/>
          <w:sz w:val="20"/>
          <w:szCs w:val="20"/>
        </w:rPr>
        <w:t>wynagrodzenia brutto , o którym mowa w § 6 za każdy stwierdzony przypadek.</w:t>
      </w:r>
    </w:p>
    <w:p w14:paraId="37E5B58B" w14:textId="77777777" w:rsidR="006C5560" w:rsidRPr="00362558" w:rsidRDefault="003D13D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Przepisy </w:t>
      </w:r>
      <w:r w:rsidR="00AB6797" w:rsidRPr="00362558">
        <w:rPr>
          <w:rFonts w:eastAsia="Times New Roman" w:cstheme="minorHAnsi"/>
          <w:sz w:val="20"/>
          <w:szCs w:val="20"/>
        </w:rPr>
        <w:t xml:space="preserve">ustępu </w:t>
      </w:r>
      <w:r w:rsidR="004006FD" w:rsidRPr="00362558">
        <w:rPr>
          <w:rFonts w:eastAsia="Times New Roman" w:cstheme="minorHAnsi"/>
          <w:sz w:val="20"/>
          <w:szCs w:val="20"/>
        </w:rPr>
        <w:t>22</w:t>
      </w:r>
      <w:r w:rsidR="006C5560" w:rsidRPr="00362558">
        <w:rPr>
          <w:rFonts w:eastAsia="Times New Roman" w:cstheme="minorHAnsi"/>
          <w:sz w:val="20"/>
          <w:szCs w:val="20"/>
        </w:rPr>
        <w:t xml:space="preserve"> stosuje się odpowiednio do niewykonania obowiązków Wykonawcy w tym zakresie w stosunku do dalszych podwykonawców.</w:t>
      </w:r>
    </w:p>
    <w:p w14:paraId="02725C4F"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może dochodzić odszkodowania przewyższającego wysokość w/w zastrzeżonych kar umownych.</w:t>
      </w:r>
    </w:p>
    <w:p w14:paraId="784BE8C2"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potrącenie w/w kar umownych z należnego wynagrodzenia, po uprzednim wystawieniu noty księgowej przez Zamawiającego. </w:t>
      </w:r>
    </w:p>
    <w:p w14:paraId="132D652D" w14:textId="77777777" w:rsidR="00FE0D43" w:rsidRPr="00362558" w:rsidRDefault="00FE0D43" w:rsidP="005F4E6C">
      <w:pPr>
        <w:spacing w:after="0" w:line="240" w:lineRule="auto"/>
        <w:rPr>
          <w:rFonts w:eastAsia="Times New Roman" w:cstheme="minorHAnsi"/>
          <w:b/>
          <w:sz w:val="20"/>
          <w:szCs w:val="20"/>
        </w:rPr>
      </w:pPr>
    </w:p>
    <w:p w14:paraId="4F8F1BC8"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§13</w:t>
      </w:r>
    </w:p>
    <w:p w14:paraId="4029967B" w14:textId="77777777" w:rsidR="003D13D0" w:rsidRDefault="003D13D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Pracownicy</w:t>
      </w:r>
    </w:p>
    <w:p w14:paraId="167EC9D3" w14:textId="77777777" w:rsidR="004D4C15" w:rsidRPr="00362558" w:rsidRDefault="004D4C15" w:rsidP="006C5560">
      <w:pPr>
        <w:spacing w:after="0" w:line="240" w:lineRule="auto"/>
        <w:jc w:val="center"/>
        <w:rPr>
          <w:rFonts w:eastAsia="Times New Roman" w:cstheme="minorHAnsi"/>
          <w:b/>
          <w:sz w:val="20"/>
          <w:szCs w:val="20"/>
        </w:rPr>
      </w:pPr>
    </w:p>
    <w:p w14:paraId="19114EAA"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48038D46"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Wykonawca przekazuje w załączeniu do umowy oświadczenie o zatrudnieniu osób  na podstawie umowy                o pracę w zakresie czynności opisanych w ust.1.</w:t>
      </w:r>
    </w:p>
    <w:p w14:paraId="4B4F9524"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47195055"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oświadczeń i dokumentów w zakresie potwierdzenia spełniania ww. wymogów i dokonywania ich oceny,</w:t>
      </w:r>
    </w:p>
    <w:p w14:paraId="312BA6F2"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wyjaśnień w przypadku wątpliwości w zakresie potwierdzenia spełniania ww. wymogów,</w:t>
      </w:r>
    </w:p>
    <w:p w14:paraId="72B05220"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przeprowadzania kontroli na miejscu wykonywania świadczenia,</w:t>
      </w:r>
    </w:p>
    <w:p w14:paraId="714B8903"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zwrócenie się do Państwowej Inspekcji Pracy o przeprowadzenie u Wykonawcy lub podwykonawcy kontroli.</w:t>
      </w:r>
    </w:p>
    <w:p w14:paraId="79D42DCD" w14:textId="53283ADB"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na każde wezwanie Zamawiającego w wyznaczonym w tym wezwaniu terminie nie krótszym niż </w:t>
      </w:r>
      <w:r w:rsidR="00D533AD">
        <w:rPr>
          <w:rFonts w:eastAsia="Times New Roman" w:cstheme="minorHAnsi"/>
          <w:sz w:val="20"/>
          <w:szCs w:val="20"/>
        </w:rPr>
        <w:t>5</w:t>
      </w:r>
      <w:r w:rsidR="00D533AD" w:rsidRPr="00362558">
        <w:rPr>
          <w:rFonts w:eastAsia="Times New Roman" w:cstheme="minorHAnsi"/>
          <w:sz w:val="20"/>
          <w:szCs w:val="20"/>
        </w:rPr>
        <w:t xml:space="preserve"> </w:t>
      </w:r>
      <w:r w:rsidRPr="00362558">
        <w:rPr>
          <w:rFonts w:eastAsia="Times New Roman" w:cstheme="minorHAnsi"/>
          <w:sz w:val="20"/>
          <w:szCs w:val="20"/>
        </w:rPr>
        <w:t>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4C165241" w14:textId="4966B8FA" w:rsidR="006D5C57"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2AA21CA" w14:textId="7425B198" w:rsidR="006D5C57" w:rsidRPr="00E473AA" w:rsidRDefault="00E00C1E" w:rsidP="00E473AA">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E473AA">
        <w:rPr>
          <w:rFonts w:eastAsia="Times New Roman" w:cstheme="minorHAnsi"/>
          <w:sz w:val="20"/>
          <w:szCs w:val="20"/>
        </w:rPr>
        <w:t>poświadczoną za zgodność z oryginałem odpowiednio przez Wykonawcę lub podwykonawcę kopię umowy pracę zatrudnionego pracownika</w:t>
      </w:r>
      <w:r w:rsidR="006D5C57">
        <w:t xml:space="preserve">. </w:t>
      </w:r>
      <w:r w:rsidR="006D5C57" w:rsidRPr="00E473AA">
        <w:rPr>
          <w:rFonts w:eastAsia="Times New Roman" w:cstheme="minorHAnsi"/>
          <w:sz w:val="20"/>
          <w:szCs w:val="20"/>
        </w:rPr>
        <w:t xml:space="preserve">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006D5C57" w:rsidRPr="00E473AA">
        <w:rPr>
          <w:rFonts w:eastAsia="Times New Roman" w:cstheme="minorHAnsi"/>
          <w:sz w:val="20"/>
          <w:szCs w:val="20"/>
        </w:rPr>
        <w:t>anonimizacji</w:t>
      </w:r>
      <w:proofErr w:type="spellEnd"/>
      <w:r w:rsidR="006D5C57" w:rsidRPr="00E473AA">
        <w:rPr>
          <w:rFonts w:eastAsia="Times New Roman" w:cstheme="minorHAnsi"/>
          <w:sz w:val="20"/>
          <w:szCs w:val="20"/>
        </w:rPr>
        <w:t>. Informacje takie jak: data zawarcia umowy, rodzaj umowy o pracę i wymiar etatu powinny być możliwe do zidentyfikowania;</w:t>
      </w:r>
    </w:p>
    <w:p w14:paraId="537A1603" w14:textId="04D32B5C" w:rsidR="00E00C1E" w:rsidRPr="00362558" w:rsidRDefault="00E00C1E" w:rsidP="00E473AA">
      <w:pPr>
        <w:tabs>
          <w:tab w:val="left" w:pos="4536"/>
          <w:tab w:val="left" w:pos="5387"/>
          <w:tab w:val="left" w:pos="5812"/>
        </w:tabs>
        <w:spacing w:after="0" w:line="240" w:lineRule="auto"/>
        <w:ind w:left="851"/>
        <w:jc w:val="both"/>
        <w:rPr>
          <w:rFonts w:eastAsia="Times New Roman" w:cstheme="minorHAnsi"/>
          <w:sz w:val="20"/>
          <w:szCs w:val="20"/>
        </w:rPr>
      </w:pPr>
    </w:p>
    <w:p w14:paraId="0DAB5A71"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4025B71C" w14:textId="20F41E19" w:rsidR="00145244" w:rsidRPr="006D5C57" w:rsidRDefault="0002248B" w:rsidP="00E473AA">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6D5C57">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r w:rsidR="00D533AD" w:rsidRPr="006D5C57">
        <w:rPr>
          <w:rFonts w:eastAsia="Times New Roman" w:cstheme="minorHAnsi"/>
          <w:sz w:val="20"/>
          <w:szCs w:val="20"/>
        </w:rPr>
        <w:t xml:space="preserve"> </w:t>
      </w:r>
    </w:p>
    <w:p w14:paraId="01EE7C3A" w14:textId="77777777" w:rsidR="005F4E6C" w:rsidRPr="00362558" w:rsidRDefault="005F4E6C"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1</w:t>
      </w:r>
      <w:r w:rsidR="00723B2E" w:rsidRPr="00362558">
        <w:rPr>
          <w:rFonts w:eastAsia="Times New Roman" w:cstheme="minorHAnsi"/>
          <w:b/>
          <w:sz w:val="20"/>
          <w:szCs w:val="20"/>
        </w:rPr>
        <w:t>4</w:t>
      </w:r>
    </w:p>
    <w:p w14:paraId="35207963"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Postanowienia końcowe</w:t>
      </w:r>
    </w:p>
    <w:p w14:paraId="39DDAD46" w14:textId="77777777" w:rsidR="004D4C15" w:rsidRPr="00362558" w:rsidRDefault="004D4C15" w:rsidP="006C5560">
      <w:pPr>
        <w:spacing w:after="0" w:line="240" w:lineRule="auto"/>
        <w:jc w:val="center"/>
        <w:rPr>
          <w:rFonts w:eastAsia="Times New Roman" w:cstheme="minorHAnsi"/>
          <w:b/>
          <w:sz w:val="20"/>
          <w:szCs w:val="20"/>
        </w:rPr>
      </w:pPr>
    </w:p>
    <w:p w14:paraId="084D2CE7" w14:textId="77777777" w:rsidR="006C5560" w:rsidRPr="00362558" w:rsidRDefault="006C5560" w:rsidP="00E105D3">
      <w:pPr>
        <w:numPr>
          <w:ilvl w:val="0"/>
          <w:numId w:val="3"/>
        </w:numPr>
        <w:spacing w:after="0" w:line="240" w:lineRule="auto"/>
        <w:ind w:left="360"/>
        <w:jc w:val="both"/>
        <w:rPr>
          <w:rFonts w:eastAsia="Times New Roman" w:cstheme="minorHAnsi"/>
          <w:color w:val="000000"/>
          <w:sz w:val="20"/>
          <w:szCs w:val="20"/>
        </w:rPr>
      </w:pPr>
      <w:r w:rsidRPr="00362558">
        <w:rPr>
          <w:rFonts w:eastAsia="Times New Roman" w:cstheme="minorHAnsi"/>
          <w:sz w:val="20"/>
          <w:szCs w:val="20"/>
        </w:rPr>
        <w:t xml:space="preserve">W sprawach nieuregulowanych niniejszą umową mają zastosowanie przepisy Kodeksu Cywilnego, </w:t>
      </w:r>
      <w:r w:rsidRPr="00362558">
        <w:rPr>
          <w:rFonts w:eastAsia="Times New Roman" w:cstheme="minorHAnsi"/>
          <w:color w:val="000000"/>
          <w:sz w:val="20"/>
          <w:szCs w:val="20"/>
        </w:rPr>
        <w:t>o ile ustawa Prawo zamówień publicznych nie stanowi inaczej.</w:t>
      </w:r>
    </w:p>
    <w:p w14:paraId="13C03E90" w14:textId="77777777" w:rsidR="006C5560"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Ewentualne spory powstałe na tle wykonania przedmiotu umowy strony poddają  rozstrzygnięciu do sądu właściwego dla siedziby zamawiającego.</w:t>
      </w:r>
    </w:p>
    <w:p w14:paraId="512CC6F8" w14:textId="77777777" w:rsidR="006F265B"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Umowę sporządzono w dwóch  jednobrzmiących  egzemplarzach , po jednej dla każdej ze stron.</w:t>
      </w:r>
    </w:p>
    <w:p w14:paraId="3DD9FBD3"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6E9E9E6C"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Adresy do doręczeń:</w:t>
      </w:r>
    </w:p>
    <w:p w14:paraId="56308E18"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Wykonawcy: …………………………………..</w:t>
      </w:r>
    </w:p>
    <w:p w14:paraId="1FC8081C"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Zamawiającego: Urząd Gminy i Miasta, ul. ks. Jana  Dzierżona 4 B, 46 – 040 Ozimek.</w:t>
      </w:r>
    </w:p>
    <w:p w14:paraId="57EBE865" w14:textId="77777777" w:rsidR="006F265B" w:rsidRPr="00362558" w:rsidRDefault="006F265B" w:rsidP="006F265B">
      <w:pPr>
        <w:spacing w:after="0" w:line="240" w:lineRule="auto"/>
        <w:jc w:val="both"/>
        <w:rPr>
          <w:rFonts w:eastAsia="Times New Roman" w:cstheme="minorHAnsi"/>
          <w:sz w:val="20"/>
          <w:szCs w:val="20"/>
        </w:rPr>
      </w:pPr>
    </w:p>
    <w:p w14:paraId="103F5CCF" w14:textId="77777777" w:rsidR="006C5560" w:rsidRPr="00362558" w:rsidRDefault="006C5560" w:rsidP="006C5560">
      <w:pPr>
        <w:spacing w:after="0" w:line="240" w:lineRule="auto"/>
        <w:rPr>
          <w:rFonts w:eastAsia="Times New Roman" w:cstheme="minorHAnsi"/>
          <w:sz w:val="20"/>
          <w:szCs w:val="20"/>
        </w:rPr>
      </w:pPr>
    </w:p>
    <w:p w14:paraId="69D83D2D" w14:textId="77777777" w:rsidR="006C5560" w:rsidRPr="00362558" w:rsidRDefault="006C5560" w:rsidP="006C5560">
      <w:pPr>
        <w:spacing w:after="0" w:line="240" w:lineRule="auto"/>
        <w:rPr>
          <w:rFonts w:eastAsia="Times New Roman" w:cstheme="minorHAnsi"/>
          <w:sz w:val="20"/>
          <w:szCs w:val="20"/>
        </w:rPr>
      </w:pPr>
    </w:p>
    <w:p w14:paraId="27AFC83B" w14:textId="77777777" w:rsidR="001B28DB" w:rsidRPr="00362558" w:rsidRDefault="006C5560" w:rsidP="00723B2E">
      <w:pPr>
        <w:spacing w:after="0" w:line="240" w:lineRule="auto"/>
        <w:rPr>
          <w:rFonts w:eastAsia="Times New Roman" w:cstheme="minorHAnsi"/>
          <w:b/>
          <w:sz w:val="20"/>
          <w:szCs w:val="20"/>
        </w:rPr>
      </w:pPr>
      <w:r w:rsidRPr="00362558">
        <w:rPr>
          <w:rFonts w:eastAsia="Times New Roman" w:cstheme="minorHAnsi"/>
          <w:b/>
          <w:sz w:val="20"/>
          <w:szCs w:val="20"/>
        </w:rPr>
        <w:t xml:space="preserve"> ZAMAWIAJĄCY                                     </w:t>
      </w:r>
      <w:r w:rsidRPr="00362558">
        <w:rPr>
          <w:rFonts w:eastAsia="Times New Roman" w:cstheme="minorHAnsi"/>
          <w:b/>
          <w:sz w:val="20"/>
          <w:szCs w:val="20"/>
        </w:rPr>
        <w:tab/>
      </w:r>
      <w:r w:rsidRPr="00362558">
        <w:rPr>
          <w:rFonts w:eastAsia="Times New Roman" w:cstheme="minorHAnsi"/>
          <w:b/>
          <w:sz w:val="20"/>
          <w:szCs w:val="20"/>
        </w:rPr>
        <w:tab/>
        <w:t xml:space="preserve">                                   WYKONAWCA</w:t>
      </w:r>
    </w:p>
    <w:p w14:paraId="1DA153F5" w14:textId="77777777" w:rsidR="0034645C" w:rsidRPr="008357D3" w:rsidRDefault="0034645C"/>
    <w:p w14:paraId="511E8D48" w14:textId="77777777" w:rsidR="00F66AD5" w:rsidRDefault="00F66AD5" w:rsidP="00AA2206">
      <w:pPr>
        <w:jc w:val="right"/>
      </w:pPr>
    </w:p>
    <w:p w14:paraId="1C1EF49A" w14:textId="77777777" w:rsidR="00F66AD5" w:rsidRDefault="00F66AD5" w:rsidP="00AA2206">
      <w:pPr>
        <w:jc w:val="right"/>
      </w:pPr>
    </w:p>
    <w:p w14:paraId="6A9A6B92" w14:textId="77777777" w:rsidR="00F66AD5" w:rsidRDefault="00F66AD5" w:rsidP="00AA2206">
      <w:pPr>
        <w:jc w:val="right"/>
      </w:pPr>
    </w:p>
    <w:p w14:paraId="411D9FA6" w14:textId="37399FEA" w:rsidR="00F66AD5" w:rsidRDefault="00F66AD5" w:rsidP="00AA2206">
      <w:pPr>
        <w:jc w:val="right"/>
      </w:pPr>
    </w:p>
    <w:p w14:paraId="38B8B0FF" w14:textId="206AEA13" w:rsidR="000A74A7" w:rsidRDefault="000A74A7" w:rsidP="00AA2206">
      <w:pPr>
        <w:jc w:val="right"/>
      </w:pPr>
    </w:p>
    <w:p w14:paraId="40A2A0A9" w14:textId="39FA515B" w:rsidR="000A74A7" w:rsidRDefault="000A74A7" w:rsidP="00AA2206">
      <w:pPr>
        <w:jc w:val="right"/>
      </w:pPr>
    </w:p>
    <w:p w14:paraId="530FE15B" w14:textId="23453CF9" w:rsidR="000A74A7" w:rsidRDefault="000A74A7" w:rsidP="00AA2206">
      <w:pPr>
        <w:jc w:val="right"/>
      </w:pPr>
    </w:p>
    <w:p w14:paraId="3240D8ED" w14:textId="7CCEC5F9" w:rsidR="000A74A7" w:rsidRDefault="000A74A7" w:rsidP="00AA2206">
      <w:pPr>
        <w:jc w:val="right"/>
      </w:pPr>
    </w:p>
    <w:p w14:paraId="238DE568" w14:textId="15A69BAE" w:rsidR="000A74A7" w:rsidRDefault="000A74A7" w:rsidP="00AA2206">
      <w:pPr>
        <w:jc w:val="right"/>
      </w:pPr>
    </w:p>
    <w:p w14:paraId="33AF0DF8" w14:textId="5DB7BFEE" w:rsidR="000A74A7" w:rsidRDefault="000A74A7" w:rsidP="00AA2206">
      <w:pPr>
        <w:jc w:val="right"/>
      </w:pPr>
    </w:p>
    <w:p w14:paraId="6D4AE952" w14:textId="6DE5E326" w:rsidR="000A74A7" w:rsidRDefault="000A74A7" w:rsidP="00AA2206">
      <w:pPr>
        <w:jc w:val="right"/>
      </w:pPr>
    </w:p>
    <w:p w14:paraId="27482C75" w14:textId="16DE3D87" w:rsidR="000A74A7" w:rsidRDefault="000A74A7" w:rsidP="00AA2206">
      <w:pPr>
        <w:jc w:val="right"/>
      </w:pPr>
    </w:p>
    <w:p w14:paraId="66EB2049" w14:textId="65426BDB" w:rsidR="000A74A7" w:rsidRDefault="000A74A7" w:rsidP="00AA2206">
      <w:pPr>
        <w:jc w:val="right"/>
      </w:pPr>
    </w:p>
    <w:p w14:paraId="40309A82" w14:textId="23A440EC" w:rsidR="000A74A7" w:rsidRDefault="000A74A7" w:rsidP="00AA2206">
      <w:pPr>
        <w:jc w:val="right"/>
      </w:pPr>
    </w:p>
    <w:p w14:paraId="6F5B7373" w14:textId="2268FB30" w:rsidR="000A74A7" w:rsidRDefault="000A74A7" w:rsidP="00AA2206">
      <w:pPr>
        <w:jc w:val="right"/>
      </w:pPr>
    </w:p>
    <w:p w14:paraId="3186E6FE" w14:textId="77777777" w:rsidR="008A5093" w:rsidRDefault="008A5093" w:rsidP="00AA2206">
      <w:pPr>
        <w:jc w:val="right"/>
      </w:pPr>
    </w:p>
    <w:p w14:paraId="30793662" w14:textId="35280E31" w:rsidR="000A74A7" w:rsidRDefault="000A74A7" w:rsidP="00AA2206">
      <w:pPr>
        <w:jc w:val="right"/>
      </w:pPr>
    </w:p>
    <w:p w14:paraId="5CB5374E" w14:textId="2F178C72" w:rsidR="000A74A7" w:rsidRDefault="000A74A7" w:rsidP="00AA2206">
      <w:pPr>
        <w:jc w:val="right"/>
      </w:pPr>
    </w:p>
    <w:p w14:paraId="3573B47A" w14:textId="77777777" w:rsidR="000A74A7" w:rsidRDefault="000A74A7" w:rsidP="00AA2206">
      <w:pPr>
        <w:jc w:val="right"/>
      </w:pPr>
    </w:p>
    <w:p w14:paraId="28827474" w14:textId="77777777" w:rsidR="00AA2206" w:rsidRPr="008357D3" w:rsidRDefault="00AA2206" w:rsidP="00AA2206">
      <w:pPr>
        <w:jc w:val="right"/>
      </w:pPr>
      <w:r w:rsidRPr="008357D3">
        <w:t>Załącznik nr 1 do umowy</w:t>
      </w:r>
    </w:p>
    <w:p w14:paraId="2FBA551E"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1A60249C"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75693DCD" w14:textId="77777777" w:rsidR="00AA2206" w:rsidRPr="008357D3" w:rsidRDefault="00AA2206" w:rsidP="00AA2206">
      <w:pPr>
        <w:spacing w:after="0" w:line="240" w:lineRule="auto"/>
        <w:jc w:val="both"/>
        <w:rPr>
          <w:rFonts w:eastAsia="Times New Roman" w:cstheme="minorHAnsi"/>
          <w:b/>
          <w:sz w:val="24"/>
          <w:szCs w:val="24"/>
        </w:rPr>
      </w:pPr>
    </w:p>
    <w:p w14:paraId="6174C61A"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57E0AB2F" w14:textId="77777777" w:rsidR="00AA2206" w:rsidRPr="008357D3" w:rsidRDefault="00AA2206" w:rsidP="00AA2206">
      <w:pPr>
        <w:spacing w:after="0" w:line="240" w:lineRule="auto"/>
        <w:rPr>
          <w:rFonts w:eastAsia="Times New Roman" w:cstheme="minorHAnsi"/>
          <w:b/>
          <w:sz w:val="20"/>
          <w:szCs w:val="20"/>
        </w:rPr>
      </w:pPr>
    </w:p>
    <w:p w14:paraId="61141ED0"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5BEEEB40"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77C3E058"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308297F7"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1D0CAC4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0A3A1FED"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72E76B6F"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33118533"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422FC361"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3D672F83"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38B3132D"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3A96952C"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3DE597FE"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2C04D16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4FE225FF"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31D88FB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5C0E1E6B"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24B1DEE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56C0998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35CDF16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5548BD4F"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48F36A8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3D49C9CE"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2CFAFB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495BF9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7FE3430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4C8FD24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4482497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61AEE30"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6293553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49381C4E"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08A2BE9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6759F8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97622F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5428093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1EF55DC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175ED816"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123073F1"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67DCA97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2C9475E5" w14:textId="77777777" w:rsidR="00AA2206" w:rsidRPr="008357D3" w:rsidRDefault="00AA2206" w:rsidP="00AA2206">
      <w:pPr>
        <w:spacing w:after="0" w:line="240" w:lineRule="auto"/>
        <w:rPr>
          <w:rFonts w:eastAsia="Times New Roman" w:cstheme="minorHAnsi"/>
          <w:b/>
          <w:sz w:val="20"/>
          <w:szCs w:val="20"/>
        </w:rPr>
      </w:pPr>
    </w:p>
    <w:p w14:paraId="567BAAFB"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615B4263"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050EBCB1"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216974EB"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65B73210"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40086FB9"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EB2D2DE"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4D504D23"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2BD0D61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1CAC244A"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12F8E5EE"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7199940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265FEF50"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5B1180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75F393D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C7A998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3E6A2168"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496C96C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65E1D59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3CB042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162B26F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8906E33"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27E03EB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0D2E86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1082A042" w14:textId="77777777" w:rsidR="00AA2206" w:rsidRPr="008357D3" w:rsidRDefault="00AA2206" w:rsidP="00AA2206">
      <w:pPr>
        <w:spacing w:after="0" w:line="240" w:lineRule="auto"/>
        <w:rPr>
          <w:rFonts w:eastAsia="Times New Roman" w:cstheme="minorHAnsi"/>
          <w:sz w:val="20"/>
          <w:szCs w:val="20"/>
        </w:rPr>
      </w:pPr>
    </w:p>
    <w:p w14:paraId="7E4AC53C"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157D9705" w14:textId="77777777" w:rsidR="00AA2206" w:rsidRPr="008357D3" w:rsidRDefault="00AA2206" w:rsidP="00AA2206">
      <w:pPr>
        <w:spacing w:after="0" w:line="240" w:lineRule="auto"/>
        <w:rPr>
          <w:rFonts w:eastAsia="Times New Roman" w:cstheme="minorHAnsi"/>
          <w:b/>
          <w:sz w:val="20"/>
          <w:szCs w:val="20"/>
        </w:rPr>
      </w:pPr>
    </w:p>
    <w:p w14:paraId="0E1756FD" w14:textId="77777777" w:rsidR="00AA2206" w:rsidRPr="008357D3" w:rsidRDefault="00AA2206" w:rsidP="00AA2206">
      <w:pPr>
        <w:spacing w:after="0" w:line="240" w:lineRule="auto"/>
        <w:rPr>
          <w:rFonts w:eastAsia="Times New Roman" w:cstheme="minorHAnsi"/>
          <w:sz w:val="20"/>
          <w:szCs w:val="20"/>
        </w:rPr>
      </w:pPr>
    </w:p>
    <w:p w14:paraId="3070D5EB"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73CB6013"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5C31B296"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799CFDBB"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16BED597" w14:textId="77777777" w:rsidR="00AA2206" w:rsidRPr="008357D3" w:rsidRDefault="00AA2206" w:rsidP="00AA2206">
      <w:pPr>
        <w:spacing w:after="0" w:line="240" w:lineRule="auto"/>
        <w:ind w:firstLine="72"/>
        <w:rPr>
          <w:rFonts w:eastAsia="Times New Roman" w:cstheme="minorHAnsi"/>
          <w:sz w:val="20"/>
          <w:szCs w:val="20"/>
        </w:rPr>
      </w:pPr>
    </w:p>
    <w:p w14:paraId="3214AFA3" w14:textId="77777777" w:rsidR="00AA2206" w:rsidRPr="008357D3" w:rsidRDefault="00AA2206" w:rsidP="00AA2206">
      <w:pPr>
        <w:spacing w:after="0" w:line="240" w:lineRule="auto"/>
        <w:ind w:firstLine="72"/>
        <w:rPr>
          <w:rFonts w:eastAsia="Times New Roman" w:cstheme="minorHAnsi"/>
          <w:b/>
          <w:sz w:val="20"/>
          <w:szCs w:val="20"/>
        </w:rPr>
      </w:pPr>
    </w:p>
    <w:p w14:paraId="5EA2D961"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p w14:paraId="287A3DEC" w14:textId="77777777" w:rsidR="00AB6797" w:rsidRPr="008357D3" w:rsidRDefault="00AB6797" w:rsidP="00FE0D43">
      <w:pPr>
        <w:jc w:val="right"/>
        <w:rPr>
          <w:rFonts w:eastAsia="Times New Roman" w:cstheme="minorHAnsi"/>
          <w:sz w:val="20"/>
          <w:szCs w:val="20"/>
        </w:rPr>
      </w:pPr>
    </w:p>
    <w:p w14:paraId="74A65ED9"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3DAB31A6" w14:textId="77777777" w:rsidTr="00AC22AA">
        <w:trPr>
          <w:trHeight w:val="1961"/>
        </w:trPr>
        <w:tc>
          <w:tcPr>
            <w:tcW w:w="9639" w:type="dxa"/>
          </w:tcPr>
          <w:p w14:paraId="2D919C0D" w14:textId="77777777" w:rsidR="0034645C" w:rsidRPr="008357D3" w:rsidRDefault="0034645C" w:rsidP="0034645C">
            <w:pPr>
              <w:rPr>
                <w:rFonts w:eastAsia="Times New Roman" w:cstheme="minorHAnsi"/>
                <w:b/>
                <w:sz w:val="20"/>
                <w:szCs w:val="20"/>
              </w:rPr>
            </w:pPr>
          </w:p>
          <w:p w14:paraId="461C63E2"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4A30A1AE" w14:textId="77777777" w:rsidR="0034645C" w:rsidRPr="008357D3" w:rsidRDefault="0034645C" w:rsidP="0034645C">
            <w:pPr>
              <w:rPr>
                <w:rFonts w:eastAsia="Times New Roman" w:cstheme="minorHAnsi"/>
                <w:sz w:val="20"/>
                <w:szCs w:val="20"/>
              </w:rPr>
            </w:pPr>
          </w:p>
          <w:p w14:paraId="46B75C1D"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03559E74"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zwanej dalej „Umową” lub „przedmiotem Umowy”.</w:t>
            </w:r>
          </w:p>
          <w:p w14:paraId="06AC7A6C" w14:textId="77777777" w:rsidR="0034645C" w:rsidRPr="008357D3" w:rsidRDefault="0034645C" w:rsidP="0034645C">
            <w:pPr>
              <w:rPr>
                <w:rFonts w:eastAsia="Times New Roman" w:cstheme="minorHAnsi"/>
                <w:b/>
                <w:sz w:val="20"/>
                <w:szCs w:val="20"/>
              </w:rPr>
            </w:pPr>
          </w:p>
          <w:p w14:paraId="21E13024"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p>
          <w:p w14:paraId="5700A3AD"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4E941271"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219456CA" w14:textId="77777777" w:rsidR="0034645C" w:rsidRPr="008357D3" w:rsidRDefault="0034645C" w:rsidP="0034645C">
            <w:pPr>
              <w:rPr>
                <w:rFonts w:eastAsia="Times New Roman" w:cstheme="minorHAnsi"/>
                <w:b/>
                <w:sz w:val="20"/>
                <w:szCs w:val="20"/>
              </w:rPr>
            </w:pPr>
          </w:p>
          <w:p w14:paraId="52D23FC6"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66E57834"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0C41449A"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3EF17607" w14:textId="77777777" w:rsidR="0034645C" w:rsidRPr="008357D3" w:rsidRDefault="0034645C" w:rsidP="0034645C">
            <w:pPr>
              <w:rPr>
                <w:rFonts w:eastAsia="Times New Roman" w:cstheme="minorHAnsi"/>
                <w:b/>
                <w:sz w:val="20"/>
                <w:szCs w:val="20"/>
              </w:rPr>
            </w:pPr>
          </w:p>
          <w:p w14:paraId="5049B938"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3753688B"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15DE761D" w14:textId="77777777" w:rsidR="0034645C" w:rsidRPr="008357D3" w:rsidRDefault="0034645C" w:rsidP="0034645C">
            <w:pPr>
              <w:rPr>
                <w:rFonts w:eastAsia="Times New Roman" w:cstheme="minorHAnsi"/>
                <w:b/>
                <w:sz w:val="20"/>
                <w:szCs w:val="20"/>
              </w:rPr>
            </w:pPr>
          </w:p>
          <w:p w14:paraId="1265F34E"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Data Odbioru końcowego robót: ______________________________</w:t>
            </w:r>
          </w:p>
          <w:p w14:paraId="6C33B6B9" w14:textId="77777777" w:rsidR="0034645C" w:rsidRPr="008357D3" w:rsidRDefault="0034645C" w:rsidP="0034645C">
            <w:pPr>
              <w:rPr>
                <w:rFonts w:eastAsia="Times New Roman" w:cstheme="minorHAnsi"/>
                <w:b/>
                <w:sz w:val="20"/>
                <w:szCs w:val="20"/>
              </w:rPr>
            </w:pPr>
          </w:p>
          <w:p w14:paraId="16F5CAAD" w14:textId="77777777" w:rsidR="0034645C" w:rsidRPr="008357D3" w:rsidRDefault="0034645C" w:rsidP="00362558">
            <w:pPr>
              <w:numPr>
                <w:ilvl w:val="3"/>
                <w:numId w:val="1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6E6CFEE0"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Gwarant udziela Uprawnionemu z Gwarancji na przedmiot umowy, gwarancji jakości na okres</w:t>
            </w:r>
            <w:r w:rsidRPr="008357D3">
              <w:rPr>
                <w:rFonts w:eastAsia="Times New Roman" w:cstheme="minorHAnsi"/>
                <w:sz w:val="20"/>
                <w:szCs w:val="20"/>
              </w:rPr>
              <w:br/>
            </w:r>
            <w:r w:rsidRPr="00637A60">
              <w:rPr>
                <w:rFonts w:eastAsia="Times New Roman" w:cstheme="minorHAnsi"/>
                <w:sz w:val="20"/>
                <w:szCs w:val="20"/>
                <w:u w:val="single"/>
              </w:rPr>
              <w:t xml:space="preserve">……. </w:t>
            </w:r>
            <w:r w:rsidR="00996DB7" w:rsidRPr="00637A60">
              <w:rPr>
                <w:rFonts w:eastAsia="Times New Roman" w:cstheme="minorHAnsi"/>
                <w:sz w:val="20"/>
                <w:szCs w:val="20"/>
                <w:u w:val="single"/>
              </w:rPr>
              <w:t>miesięcy</w:t>
            </w:r>
            <w:r w:rsidRPr="008357D3">
              <w:rPr>
                <w:rFonts w:eastAsia="Times New Roman" w:cstheme="minorHAnsi"/>
                <w:sz w:val="20"/>
                <w:szCs w:val="20"/>
                <w:u w:val="single"/>
              </w:rPr>
              <w:t>,</w:t>
            </w:r>
            <w:r w:rsidRPr="008357D3">
              <w:rPr>
                <w:rFonts w:eastAsia="Times New Roman" w:cstheme="minorHAnsi"/>
                <w:sz w:val="20"/>
                <w:szCs w:val="20"/>
              </w:rPr>
              <w:t xml:space="preserve"> licząc od daty odbioru końcowego przedmiotu umowy.</w:t>
            </w:r>
          </w:p>
          <w:p w14:paraId="667AC1C5"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0E68A01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5ED1B5E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lastRenderedPageBreak/>
              <w:t>Ilekroć w niniejszej Gwarancji jest mowa o „usunięciu wady”, należy przez to rozumieć również wymianę rzeczy wchodzącej w zakres przedmiotu Umowy na wolną od wad.</w:t>
            </w:r>
          </w:p>
          <w:p w14:paraId="2E3BE67D"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Bieg terminu gwarancji rozpoczyna się od dnia następnego, licząc od daty dokonania protokolarnego odbioru końcowego robót stanowiących przedmiot Umowy.</w:t>
            </w:r>
          </w:p>
          <w:p w14:paraId="4B060A26"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Okres gwarancji ulega odpowiedniemu przedłużeniu i biegnie na nowo w stosunku do tej części przedmiotu Umowy, w której w ramach gwarancji była usuwana wada.</w:t>
            </w:r>
          </w:p>
          <w:p w14:paraId="41C02B3F"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W ramach gwarancji Gwarant zobowiązuje się usunąć wady przedmiotu umowy w terminie wyznaczonym przez Zamawiającego. Koszty usuwania wad ponosi Gwarant.</w:t>
            </w:r>
          </w:p>
          <w:p w14:paraId="0447E8C1"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55B8F7E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340C0156" w14:textId="77777777" w:rsidR="0034645C" w:rsidRPr="008357D3" w:rsidRDefault="0034645C" w:rsidP="0034645C">
            <w:pPr>
              <w:rPr>
                <w:rFonts w:eastAsia="Times New Roman" w:cstheme="minorHAnsi"/>
                <w:sz w:val="20"/>
                <w:szCs w:val="20"/>
              </w:rPr>
            </w:pPr>
          </w:p>
          <w:p w14:paraId="4B9C0999"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3C2905C1"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0CCE886B"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6A543966"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3C2AF7AA"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576C0707" w14:textId="77777777" w:rsidR="0034645C" w:rsidRPr="008357D3" w:rsidRDefault="0034645C" w:rsidP="00362558">
            <w:pPr>
              <w:numPr>
                <w:ilvl w:val="1"/>
                <w:numId w:val="17"/>
              </w:numPr>
              <w:tabs>
                <w:tab w:val="clear" w:pos="450"/>
                <w:tab w:val="num" w:pos="356"/>
              </w:tabs>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66568250"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1FD2310C"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wymagań Uprawnionego z Gwarancji dotyczącego wymiany rzeczy na wolną od wad,</w:t>
            </w:r>
          </w:p>
          <w:p w14:paraId="5DB0681C"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zapłaty kary umownej, o której mowa w Umowie i niniejszej Gwarancji,</w:t>
            </w:r>
          </w:p>
          <w:p w14:paraId="5396D057" w14:textId="77777777" w:rsidR="0034645C"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jeżeli kary umowne nie pokryją szkody w całości, Uprawniony z Gwarancji będzie uprawniony do dochodzenia odszkodowania w pełnej wysokości, na warunkach ogólnych.</w:t>
            </w:r>
          </w:p>
          <w:p w14:paraId="5BC36F19"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7389F595"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Uprawniony z Gwarancji może zmienić termin usunięcia wady, uwzględniając technologię usuwania wady i zasady sztuki budowlanej. </w:t>
            </w:r>
          </w:p>
          <w:p w14:paraId="0E9F5DB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12DB6125"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w:t>
            </w:r>
            <w:r w:rsidRPr="008357D3">
              <w:rPr>
                <w:rFonts w:eastAsia="Times New Roman" w:cstheme="minorHAnsi"/>
                <w:sz w:val="20"/>
                <w:szCs w:val="20"/>
              </w:rPr>
              <w:lastRenderedPageBreak/>
              <w:t>części zabezpieczenia lub Gwarant dokona zapłaty we własnym zakresie lub Uprawniony z Gwarancji kosztami związanymi z zastępczym wykonaniem obciąży Gwaranta.</w:t>
            </w:r>
          </w:p>
          <w:p w14:paraId="052A813E"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Komunikacja</w:t>
            </w:r>
          </w:p>
          <w:p w14:paraId="4AACCEDC"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każdej wadzie Uprawniony z Gwarancji powiadamia Gwaranta w następujący sposób:</w:t>
            </w:r>
          </w:p>
          <w:p w14:paraId="6288B59F"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31AC7D96"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415AC1C1"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51C7CFEB"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lub osobiście Uprawniony z Gwarancji będzie przekazywał pisma Gwarantowi za potwierdzeniem ich odbioru.</w:t>
            </w:r>
          </w:p>
          <w:p w14:paraId="79805D28"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4C82D239"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51C7B6F0"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75C1F40B" w14:textId="77777777" w:rsidR="0034645C" w:rsidRPr="008357D3" w:rsidRDefault="0034645C" w:rsidP="0034645C">
            <w:pPr>
              <w:rPr>
                <w:rFonts w:eastAsia="Times New Roman" w:cstheme="minorHAnsi"/>
                <w:sz w:val="20"/>
                <w:szCs w:val="20"/>
              </w:rPr>
            </w:pPr>
          </w:p>
          <w:p w14:paraId="2CBC488D"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4E381B1E"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59753C31" w14:textId="77777777" w:rsidR="0034645C" w:rsidRPr="008357D3" w:rsidRDefault="0034645C" w:rsidP="0034645C">
            <w:pPr>
              <w:rPr>
                <w:rFonts w:eastAsia="Times New Roman" w:cstheme="minorHAnsi"/>
                <w:sz w:val="20"/>
                <w:szCs w:val="20"/>
              </w:rPr>
            </w:pPr>
          </w:p>
          <w:p w14:paraId="01930C08"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0141356C"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podpis osób upoważnionych ze strony Gwaranta</w:t>
            </w:r>
          </w:p>
        </w:tc>
      </w:tr>
    </w:tbl>
    <w:p w14:paraId="6B9C823B" w14:textId="77777777" w:rsidR="0034645C" w:rsidRPr="008357D3" w:rsidRDefault="0034645C" w:rsidP="00AA2206">
      <w:pPr>
        <w:rPr>
          <w:rFonts w:eastAsia="Times New Roman" w:cstheme="minorHAnsi"/>
          <w:sz w:val="20"/>
          <w:szCs w:val="20"/>
        </w:rPr>
      </w:pPr>
    </w:p>
    <w:sectPr w:rsidR="0034645C" w:rsidRPr="008357D3" w:rsidSect="00ED2E3C">
      <w:footerReference w:type="even" r:id="rId8"/>
      <w:footerReference w:type="default" r:id="rId9"/>
      <w:pgSz w:w="11906" w:h="16838"/>
      <w:pgMar w:top="720"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4DAA" w14:textId="77777777" w:rsidR="007858CB" w:rsidRDefault="007858CB">
      <w:pPr>
        <w:spacing w:after="0" w:line="240" w:lineRule="auto"/>
      </w:pPr>
      <w:r>
        <w:separator/>
      </w:r>
    </w:p>
  </w:endnote>
  <w:endnote w:type="continuationSeparator" w:id="0">
    <w:p w14:paraId="21C81D20" w14:textId="77777777" w:rsidR="007858CB" w:rsidRDefault="0078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Gothic"/>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 w:name="TimesNewRomanPS-BoldMT">
    <w:altName w:val="Klee One"/>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67EC" w14:textId="77777777" w:rsidR="00F50DAA" w:rsidRDefault="00C822FE" w:rsidP="00AC22AA">
    <w:pPr>
      <w:pStyle w:val="Stopka"/>
      <w:framePr w:wrap="around" w:vAnchor="text" w:hAnchor="margin" w:xAlign="right" w:y="1"/>
      <w:rPr>
        <w:rStyle w:val="Numerstrony"/>
      </w:rPr>
    </w:pPr>
    <w:r>
      <w:rPr>
        <w:rStyle w:val="Numerstrony"/>
      </w:rPr>
      <w:fldChar w:fldCharType="begin"/>
    </w:r>
    <w:r w:rsidR="00F50DAA">
      <w:rPr>
        <w:rStyle w:val="Numerstrony"/>
      </w:rPr>
      <w:instrText xml:space="preserve">PAGE  </w:instrText>
    </w:r>
    <w:r>
      <w:rPr>
        <w:rStyle w:val="Numerstrony"/>
      </w:rPr>
      <w:fldChar w:fldCharType="end"/>
    </w:r>
  </w:p>
  <w:p w14:paraId="607BC6B0" w14:textId="77777777" w:rsidR="00F50DAA" w:rsidRDefault="00F50DAA"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A48C" w14:textId="77777777" w:rsidR="00F50DAA" w:rsidRDefault="00C822FE" w:rsidP="00AC22AA">
    <w:pPr>
      <w:pStyle w:val="Stopka"/>
      <w:framePr w:wrap="around" w:vAnchor="text" w:hAnchor="margin" w:xAlign="right" w:y="1"/>
      <w:rPr>
        <w:rStyle w:val="Numerstrony"/>
      </w:rPr>
    </w:pPr>
    <w:r>
      <w:rPr>
        <w:rStyle w:val="Numerstrony"/>
      </w:rPr>
      <w:fldChar w:fldCharType="begin"/>
    </w:r>
    <w:r w:rsidR="00F50DAA">
      <w:rPr>
        <w:rStyle w:val="Numerstrony"/>
      </w:rPr>
      <w:instrText xml:space="preserve">PAGE  </w:instrText>
    </w:r>
    <w:r>
      <w:rPr>
        <w:rStyle w:val="Numerstrony"/>
      </w:rPr>
      <w:fldChar w:fldCharType="separate"/>
    </w:r>
    <w:r w:rsidR="00996DB7">
      <w:rPr>
        <w:rStyle w:val="Numerstrony"/>
        <w:noProof/>
      </w:rPr>
      <w:t>1</w:t>
    </w:r>
    <w:r>
      <w:rPr>
        <w:rStyle w:val="Numerstrony"/>
      </w:rPr>
      <w:fldChar w:fldCharType="end"/>
    </w:r>
  </w:p>
  <w:p w14:paraId="2D145F42" w14:textId="774612EB" w:rsidR="00A444C8" w:rsidRPr="00ED2E3C" w:rsidRDefault="00A444C8" w:rsidP="00ED2E3C">
    <w:pPr>
      <w:pStyle w:val="Standard"/>
      <w:spacing w:line="240" w:lineRule="auto"/>
      <w:contextualSpacing/>
      <w:jc w:val="center"/>
      <w:rPr>
        <w:rFonts w:eastAsia="TimesNewRomanPS-BoldMT"/>
        <w:bCs/>
        <w:sz w:val="16"/>
        <w:szCs w:val="16"/>
        <w:lang w:eastAsia="en-US"/>
      </w:rPr>
    </w:pPr>
    <w:r>
      <w:rPr>
        <w:rFonts w:eastAsia="TimesNewRomanPS-BoldMT"/>
        <w:bCs/>
        <w:sz w:val="16"/>
        <w:szCs w:val="16"/>
        <w:lang w:eastAsia="en-US"/>
      </w:rPr>
      <w:t>________________________________________________________________________________________________________________</w:t>
    </w:r>
    <w:r w:rsidR="00ED2E3C" w:rsidRPr="00ED2E3C">
      <w:rPr>
        <w:sz w:val="16"/>
        <w:szCs w:val="16"/>
      </w:rPr>
      <w:t>„</w:t>
    </w:r>
    <w:r w:rsidR="0006291B">
      <w:rPr>
        <w:sz w:val="16"/>
        <w:szCs w:val="16"/>
      </w:rPr>
      <w:t>”Remont nawierzchni jezdni drogi gminnej nr 103336 O - ul. ks. Kałuży w m. Ozimek</w:t>
    </w:r>
    <w:r w:rsidR="00ED2E3C" w:rsidRPr="00ED2E3C">
      <w:rPr>
        <w:sz w:val="16"/>
        <w:szCs w:val="16"/>
      </w:rPr>
      <w:t>”.</w:t>
    </w:r>
  </w:p>
  <w:p w14:paraId="01973D00" w14:textId="77777777" w:rsidR="00A444C8" w:rsidRPr="003053F0" w:rsidRDefault="00A444C8" w:rsidP="00ED2E3C">
    <w:pPr>
      <w:pStyle w:val="Standard"/>
      <w:spacing w:line="240" w:lineRule="auto"/>
      <w:ind w:left="567" w:hanging="567"/>
      <w:contextualSpacing/>
      <w:jc w:val="center"/>
      <w:rPr>
        <w:rStyle w:val="Uwydatnienie"/>
      </w:rPr>
    </w:pPr>
    <w:r w:rsidRPr="00BE6AA5">
      <w:rPr>
        <w:bCs/>
        <w:i/>
        <w:sz w:val="16"/>
        <w:szCs w:val="16"/>
      </w:rPr>
      <w:t>Zadanie jest realizowane w ramach dofinansowania ze środków Rządowego Funduszu Rozwoju Dróg.</w:t>
    </w:r>
  </w:p>
  <w:p w14:paraId="220BCA32" w14:textId="77777777" w:rsidR="002339C9" w:rsidRPr="00880162" w:rsidRDefault="002339C9" w:rsidP="00880162">
    <w:pPr>
      <w:pStyle w:val="Standard"/>
      <w:spacing w:line="240" w:lineRule="auto"/>
      <w:ind w:left="567" w:hanging="567"/>
      <w:contextualSpacing/>
      <w:jc w:val="center"/>
      <w:rPr>
        <w:bCs/>
        <w:sz w:val="16"/>
        <w:szCs w:val="16"/>
      </w:rPr>
    </w:pPr>
  </w:p>
  <w:p w14:paraId="3958A58D" w14:textId="77777777"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A990" w14:textId="77777777" w:rsidR="007858CB" w:rsidRDefault="007858CB">
      <w:pPr>
        <w:spacing w:after="0" w:line="240" w:lineRule="auto"/>
      </w:pPr>
      <w:r>
        <w:separator/>
      </w:r>
    </w:p>
  </w:footnote>
  <w:footnote w:type="continuationSeparator" w:id="0">
    <w:p w14:paraId="4511BEAD" w14:textId="77777777" w:rsidR="007858CB" w:rsidRDefault="00785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3"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5"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472330"/>
    <w:multiLevelType w:val="hybridMultilevel"/>
    <w:tmpl w:val="682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8" w15:restartNumberingAfterBreak="0">
    <w:nsid w:val="188300AE"/>
    <w:multiLevelType w:val="hybridMultilevel"/>
    <w:tmpl w:val="895AA4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D40703"/>
    <w:multiLevelType w:val="hybridMultilevel"/>
    <w:tmpl w:val="6B029DA2"/>
    <w:lvl w:ilvl="0" w:tplc="04150011">
      <w:start w:val="1"/>
      <w:numFmt w:val="decimal"/>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66160A3"/>
    <w:multiLevelType w:val="hybridMultilevel"/>
    <w:tmpl w:val="52748D04"/>
    <w:lvl w:ilvl="0" w:tplc="FFFFFFFF">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9158E"/>
    <w:multiLevelType w:val="hybridMultilevel"/>
    <w:tmpl w:val="3078F456"/>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4" w15:restartNumberingAfterBreak="0">
    <w:nsid w:val="464042D2"/>
    <w:multiLevelType w:val="hybridMultilevel"/>
    <w:tmpl w:val="3E281628"/>
    <w:lvl w:ilvl="0" w:tplc="FFFFFFFF">
      <w:start w:val="1"/>
      <w:numFmt w:val="lowerLetter"/>
      <w:lvlText w:val="%1)"/>
      <w:lvlJc w:val="left"/>
      <w:pPr>
        <w:tabs>
          <w:tab w:val="num" w:pos="720"/>
        </w:tabs>
        <w:ind w:left="720" w:hanging="360"/>
      </w:pPr>
    </w:lvl>
    <w:lvl w:ilvl="1" w:tplc="462EB02A">
      <w:start w:val="1"/>
      <w:numFmt w:val="decimal"/>
      <w:lvlText w:val="%2."/>
      <w:lvlJc w:val="left"/>
      <w:pPr>
        <w:tabs>
          <w:tab w:val="num" w:pos="502"/>
        </w:tabs>
        <w:ind w:left="502" w:hanging="360"/>
      </w:pPr>
      <w:rPr>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921588E"/>
    <w:multiLevelType w:val="hybridMultilevel"/>
    <w:tmpl w:val="25DA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B261CD"/>
    <w:multiLevelType w:val="hybridMultilevel"/>
    <w:tmpl w:val="76CAC498"/>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num w:numId="1" w16cid:durableId="1238856367">
    <w:abstractNumId w:val="5"/>
  </w:num>
  <w:num w:numId="2" w16cid:durableId="1070427866">
    <w:abstractNumId w:val="21"/>
  </w:num>
  <w:num w:numId="3" w16cid:durableId="1890680156">
    <w:abstractNumId w:val="9"/>
  </w:num>
  <w:num w:numId="4" w16cid:durableId="19236813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8046425">
    <w:abstractNumId w:val="24"/>
  </w:num>
  <w:num w:numId="6" w16cid:durableId="240335434">
    <w:abstractNumId w:val="22"/>
  </w:num>
  <w:num w:numId="7" w16cid:durableId="2131119259">
    <w:abstractNumId w:val="13"/>
  </w:num>
  <w:num w:numId="8" w16cid:durableId="190193397">
    <w:abstractNumId w:val="29"/>
  </w:num>
  <w:num w:numId="9" w16cid:durableId="1428187720">
    <w:abstractNumId w:val="34"/>
  </w:num>
  <w:num w:numId="10" w16cid:durableId="10555498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5405914">
    <w:abstractNumId w:val="30"/>
  </w:num>
  <w:num w:numId="12" w16cid:durableId="803884907">
    <w:abstractNumId w:val="2"/>
  </w:num>
  <w:num w:numId="13" w16cid:durableId="551620061">
    <w:abstractNumId w:val="14"/>
  </w:num>
  <w:num w:numId="14" w16cid:durableId="1557856638">
    <w:abstractNumId w:val="3"/>
  </w:num>
  <w:num w:numId="15" w16cid:durableId="2107843494">
    <w:abstractNumId w:val="32"/>
  </w:num>
  <w:num w:numId="16" w16cid:durableId="603390900">
    <w:abstractNumId w:val="10"/>
  </w:num>
  <w:num w:numId="17" w16cid:durableId="2051295852">
    <w:abstractNumId w:val="12"/>
  </w:num>
  <w:num w:numId="18" w16cid:durableId="647824221">
    <w:abstractNumId w:val="7"/>
  </w:num>
  <w:num w:numId="19" w16cid:durableId="1975404114">
    <w:abstractNumId w:val="36"/>
  </w:num>
  <w:num w:numId="20" w16cid:durableId="170294664">
    <w:abstractNumId w:val="4"/>
  </w:num>
  <w:num w:numId="21" w16cid:durableId="369572580">
    <w:abstractNumId w:val="1"/>
  </w:num>
  <w:num w:numId="22" w16cid:durableId="104547282">
    <w:abstractNumId w:val="17"/>
  </w:num>
  <w:num w:numId="23" w16cid:durableId="9992616">
    <w:abstractNumId w:val="11"/>
  </w:num>
  <w:num w:numId="24" w16cid:durableId="303703351">
    <w:abstractNumId w:val="20"/>
  </w:num>
  <w:num w:numId="25" w16cid:durableId="854729512">
    <w:abstractNumId w:val="26"/>
  </w:num>
  <w:num w:numId="26" w16cid:durableId="1602715395">
    <w:abstractNumId w:val="27"/>
  </w:num>
  <w:num w:numId="27" w16cid:durableId="926037498">
    <w:abstractNumId w:val="15"/>
  </w:num>
  <w:num w:numId="28" w16cid:durableId="1711109749">
    <w:abstractNumId w:val="0"/>
  </w:num>
  <w:num w:numId="29" w16cid:durableId="525290569">
    <w:abstractNumId w:val="23"/>
  </w:num>
  <w:num w:numId="30" w16cid:durableId="1522665090">
    <w:abstractNumId w:val="31"/>
  </w:num>
  <w:num w:numId="31" w16cid:durableId="1879973337">
    <w:abstractNumId w:val="28"/>
  </w:num>
  <w:num w:numId="32" w16cid:durableId="1238593888">
    <w:abstractNumId w:val="16"/>
  </w:num>
  <w:num w:numId="33" w16cid:durableId="864096645">
    <w:abstractNumId w:val="6"/>
  </w:num>
  <w:num w:numId="34" w16cid:durableId="1713581014">
    <w:abstractNumId w:val="35"/>
  </w:num>
  <w:num w:numId="35" w16cid:durableId="1657416930">
    <w:abstractNumId w:val="33"/>
  </w:num>
  <w:num w:numId="36" w16cid:durableId="280763557">
    <w:abstractNumId w:val="8"/>
  </w:num>
  <w:num w:numId="37" w16cid:durableId="1919243404">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60"/>
    <w:rsid w:val="000006C8"/>
    <w:rsid w:val="0002248B"/>
    <w:rsid w:val="00050E38"/>
    <w:rsid w:val="0005793F"/>
    <w:rsid w:val="0006291B"/>
    <w:rsid w:val="0007712E"/>
    <w:rsid w:val="000829AB"/>
    <w:rsid w:val="00084390"/>
    <w:rsid w:val="000949E6"/>
    <w:rsid w:val="000A1A6D"/>
    <w:rsid w:val="000A1E5C"/>
    <w:rsid w:val="000A6BFA"/>
    <w:rsid w:val="000A74A7"/>
    <w:rsid w:val="000B3AC2"/>
    <w:rsid w:val="000B3B7A"/>
    <w:rsid w:val="000C04AF"/>
    <w:rsid w:val="000C4528"/>
    <w:rsid w:val="000C7DEB"/>
    <w:rsid w:val="00113CFD"/>
    <w:rsid w:val="00144B3B"/>
    <w:rsid w:val="00145244"/>
    <w:rsid w:val="00153A40"/>
    <w:rsid w:val="0016227C"/>
    <w:rsid w:val="00166CD2"/>
    <w:rsid w:val="001677C3"/>
    <w:rsid w:val="00172B62"/>
    <w:rsid w:val="00175C67"/>
    <w:rsid w:val="001804D2"/>
    <w:rsid w:val="00184CBB"/>
    <w:rsid w:val="001B28DB"/>
    <w:rsid w:val="001D05B9"/>
    <w:rsid w:val="001D3BE4"/>
    <w:rsid w:val="001F1630"/>
    <w:rsid w:val="001F6D1E"/>
    <w:rsid w:val="00200D0F"/>
    <w:rsid w:val="002166AA"/>
    <w:rsid w:val="002336CD"/>
    <w:rsid w:val="002339C9"/>
    <w:rsid w:val="0024623C"/>
    <w:rsid w:val="00264926"/>
    <w:rsid w:val="00273CA6"/>
    <w:rsid w:val="00280A34"/>
    <w:rsid w:val="002922FD"/>
    <w:rsid w:val="002B2C6A"/>
    <w:rsid w:val="002B3FE5"/>
    <w:rsid w:val="002B4151"/>
    <w:rsid w:val="002E18D3"/>
    <w:rsid w:val="002F4D2F"/>
    <w:rsid w:val="00303F10"/>
    <w:rsid w:val="00307B82"/>
    <w:rsid w:val="00320ECF"/>
    <w:rsid w:val="003217C6"/>
    <w:rsid w:val="00326975"/>
    <w:rsid w:val="0034645C"/>
    <w:rsid w:val="00351CE0"/>
    <w:rsid w:val="00362558"/>
    <w:rsid w:val="003734D6"/>
    <w:rsid w:val="00393582"/>
    <w:rsid w:val="003A2D44"/>
    <w:rsid w:val="003A3C68"/>
    <w:rsid w:val="003B0DAC"/>
    <w:rsid w:val="003C1F7F"/>
    <w:rsid w:val="003D13D0"/>
    <w:rsid w:val="003D3233"/>
    <w:rsid w:val="003E1671"/>
    <w:rsid w:val="003E359D"/>
    <w:rsid w:val="003F022F"/>
    <w:rsid w:val="004006FD"/>
    <w:rsid w:val="00406C40"/>
    <w:rsid w:val="004266A5"/>
    <w:rsid w:val="00433ED7"/>
    <w:rsid w:val="00434307"/>
    <w:rsid w:val="00446D57"/>
    <w:rsid w:val="00446DEE"/>
    <w:rsid w:val="00482A96"/>
    <w:rsid w:val="00497C46"/>
    <w:rsid w:val="004A03F7"/>
    <w:rsid w:val="004A6FD7"/>
    <w:rsid w:val="004B2B8E"/>
    <w:rsid w:val="004D384E"/>
    <w:rsid w:val="004D4C15"/>
    <w:rsid w:val="004E73B2"/>
    <w:rsid w:val="004F2BAA"/>
    <w:rsid w:val="00507FBE"/>
    <w:rsid w:val="00511736"/>
    <w:rsid w:val="005142E7"/>
    <w:rsid w:val="00520987"/>
    <w:rsid w:val="00524507"/>
    <w:rsid w:val="00526985"/>
    <w:rsid w:val="00532A6E"/>
    <w:rsid w:val="00533945"/>
    <w:rsid w:val="005640EF"/>
    <w:rsid w:val="00565723"/>
    <w:rsid w:val="00566476"/>
    <w:rsid w:val="00574716"/>
    <w:rsid w:val="005763E6"/>
    <w:rsid w:val="00587A03"/>
    <w:rsid w:val="005A218B"/>
    <w:rsid w:val="005A4E8C"/>
    <w:rsid w:val="005A72E3"/>
    <w:rsid w:val="005A7818"/>
    <w:rsid w:val="005C407B"/>
    <w:rsid w:val="005D25FA"/>
    <w:rsid w:val="005F4E6C"/>
    <w:rsid w:val="00611A6B"/>
    <w:rsid w:val="00611F63"/>
    <w:rsid w:val="00616855"/>
    <w:rsid w:val="00622566"/>
    <w:rsid w:val="00637A60"/>
    <w:rsid w:val="00652F66"/>
    <w:rsid w:val="006560F5"/>
    <w:rsid w:val="00656AD1"/>
    <w:rsid w:val="00661CAD"/>
    <w:rsid w:val="006743EF"/>
    <w:rsid w:val="00683BB6"/>
    <w:rsid w:val="0069290D"/>
    <w:rsid w:val="00697AB8"/>
    <w:rsid w:val="006B1385"/>
    <w:rsid w:val="006B4F4C"/>
    <w:rsid w:val="006C5560"/>
    <w:rsid w:val="006D3453"/>
    <w:rsid w:val="006D5C57"/>
    <w:rsid w:val="006E434D"/>
    <w:rsid w:val="006F0281"/>
    <w:rsid w:val="006F265B"/>
    <w:rsid w:val="006F68CF"/>
    <w:rsid w:val="0071287B"/>
    <w:rsid w:val="00723B2E"/>
    <w:rsid w:val="00754A52"/>
    <w:rsid w:val="00757715"/>
    <w:rsid w:val="00764465"/>
    <w:rsid w:val="00774DD0"/>
    <w:rsid w:val="007858CB"/>
    <w:rsid w:val="007A5FD6"/>
    <w:rsid w:val="007B0161"/>
    <w:rsid w:val="007B3AC6"/>
    <w:rsid w:val="007D21CE"/>
    <w:rsid w:val="007D52C8"/>
    <w:rsid w:val="007E0726"/>
    <w:rsid w:val="007E18BE"/>
    <w:rsid w:val="007E5A64"/>
    <w:rsid w:val="007F3648"/>
    <w:rsid w:val="00805FB2"/>
    <w:rsid w:val="00807050"/>
    <w:rsid w:val="00825637"/>
    <w:rsid w:val="008357D3"/>
    <w:rsid w:val="00863468"/>
    <w:rsid w:val="00880162"/>
    <w:rsid w:val="00882790"/>
    <w:rsid w:val="00884AB9"/>
    <w:rsid w:val="008A5093"/>
    <w:rsid w:val="008A6AE8"/>
    <w:rsid w:val="008B7983"/>
    <w:rsid w:val="008D7135"/>
    <w:rsid w:val="008D742D"/>
    <w:rsid w:val="008E5483"/>
    <w:rsid w:val="00905623"/>
    <w:rsid w:val="00910218"/>
    <w:rsid w:val="00911B0F"/>
    <w:rsid w:val="0091230C"/>
    <w:rsid w:val="00913E00"/>
    <w:rsid w:val="00924701"/>
    <w:rsid w:val="00927D88"/>
    <w:rsid w:val="00944AEF"/>
    <w:rsid w:val="00986D5B"/>
    <w:rsid w:val="00990C66"/>
    <w:rsid w:val="00993302"/>
    <w:rsid w:val="00993847"/>
    <w:rsid w:val="00996DB7"/>
    <w:rsid w:val="009B2716"/>
    <w:rsid w:val="009B3E37"/>
    <w:rsid w:val="009B7D33"/>
    <w:rsid w:val="009E1A32"/>
    <w:rsid w:val="009F1E3B"/>
    <w:rsid w:val="009F463F"/>
    <w:rsid w:val="00A051D7"/>
    <w:rsid w:val="00A20F52"/>
    <w:rsid w:val="00A23947"/>
    <w:rsid w:val="00A23A92"/>
    <w:rsid w:val="00A24989"/>
    <w:rsid w:val="00A26126"/>
    <w:rsid w:val="00A406F9"/>
    <w:rsid w:val="00A444C8"/>
    <w:rsid w:val="00A4677F"/>
    <w:rsid w:val="00A51F5F"/>
    <w:rsid w:val="00A61F3D"/>
    <w:rsid w:val="00A65999"/>
    <w:rsid w:val="00A665A8"/>
    <w:rsid w:val="00A731A2"/>
    <w:rsid w:val="00A809DC"/>
    <w:rsid w:val="00A9363A"/>
    <w:rsid w:val="00A95272"/>
    <w:rsid w:val="00A953EB"/>
    <w:rsid w:val="00AA2206"/>
    <w:rsid w:val="00AB6797"/>
    <w:rsid w:val="00AC22AA"/>
    <w:rsid w:val="00AD5393"/>
    <w:rsid w:val="00AE2C49"/>
    <w:rsid w:val="00AE3802"/>
    <w:rsid w:val="00AE6625"/>
    <w:rsid w:val="00AE66B5"/>
    <w:rsid w:val="00B00216"/>
    <w:rsid w:val="00B00F47"/>
    <w:rsid w:val="00B10C2D"/>
    <w:rsid w:val="00B36F2A"/>
    <w:rsid w:val="00B37600"/>
    <w:rsid w:val="00B71511"/>
    <w:rsid w:val="00B75E4C"/>
    <w:rsid w:val="00B8031F"/>
    <w:rsid w:val="00B837B0"/>
    <w:rsid w:val="00B8459E"/>
    <w:rsid w:val="00BA0957"/>
    <w:rsid w:val="00BC212C"/>
    <w:rsid w:val="00C07B75"/>
    <w:rsid w:val="00C2090F"/>
    <w:rsid w:val="00C30AE0"/>
    <w:rsid w:val="00C30E72"/>
    <w:rsid w:val="00C34DE3"/>
    <w:rsid w:val="00C4682F"/>
    <w:rsid w:val="00C56ADC"/>
    <w:rsid w:val="00C62996"/>
    <w:rsid w:val="00C822FE"/>
    <w:rsid w:val="00C8389E"/>
    <w:rsid w:val="00C94F9F"/>
    <w:rsid w:val="00C9511A"/>
    <w:rsid w:val="00C972E4"/>
    <w:rsid w:val="00CD2613"/>
    <w:rsid w:val="00CE2C8A"/>
    <w:rsid w:val="00D31D77"/>
    <w:rsid w:val="00D41A51"/>
    <w:rsid w:val="00D533AD"/>
    <w:rsid w:val="00D6085F"/>
    <w:rsid w:val="00D63791"/>
    <w:rsid w:val="00D814D0"/>
    <w:rsid w:val="00D84A3D"/>
    <w:rsid w:val="00D91A3A"/>
    <w:rsid w:val="00D9352D"/>
    <w:rsid w:val="00DA6CE9"/>
    <w:rsid w:val="00DB085D"/>
    <w:rsid w:val="00DC4334"/>
    <w:rsid w:val="00DC4E94"/>
    <w:rsid w:val="00DE0854"/>
    <w:rsid w:val="00DF38F7"/>
    <w:rsid w:val="00DF40DD"/>
    <w:rsid w:val="00DF67EA"/>
    <w:rsid w:val="00E00C1E"/>
    <w:rsid w:val="00E105D3"/>
    <w:rsid w:val="00E17005"/>
    <w:rsid w:val="00E20A06"/>
    <w:rsid w:val="00E22EC3"/>
    <w:rsid w:val="00E26C1F"/>
    <w:rsid w:val="00E3534D"/>
    <w:rsid w:val="00E35783"/>
    <w:rsid w:val="00E41BD9"/>
    <w:rsid w:val="00E473AA"/>
    <w:rsid w:val="00E5095B"/>
    <w:rsid w:val="00E63648"/>
    <w:rsid w:val="00E71AB2"/>
    <w:rsid w:val="00E75C7F"/>
    <w:rsid w:val="00E91033"/>
    <w:rsid w:val="00E91586"/>
    <w:rsid w:val="00ED2E3C"/>
    <w:rsid w:val="00F13048"/>
    <w:rsid w:val="00F14581"/>
    <w:rsid w:val="00F36184"/>
    <w:rsid w:val="00F42552"/>
    <w:rsid w:val="00F445DC"/>
    <w:rsid w:val="00F50929"/>
    <w:rsid w:val="00F50DAA"/>
    <w:rsid w:val="00F60710"/>
    <w:rsid w:val="00F61D60"/>
    <w:rsid w:val="00F6377C"/>
    <w:rsid w:val="00F66AD5"/>
    <w:rsid w:val="00F7528E"/>
    <w:rsid w:val="00F83D8C"/>
    <w:rsid w:val="00F96F2C"/>
    <w:rsid w:val="00FA1F9E"/>
    <w:rsid w:val="00FB1FA3"/>
    <w:rsid w:val="00FB449D"/>
    <w:rsid w:val="00FC5A34"/>
    <w:rsid w:val="00FE0D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A30D9"/>
  <w15:docId w15:val="{6F5256E1-8585-4A64-AA19-CF6B15C3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22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uiPriority w:val="34"/>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agwek">
    <w:name w:val="header"/>
    <w:basedOn w:val="Normalny"/>
    <w:link w:val="NagwekZnak"/>
    <w:uiPriority w:val="99"/>
    <w:unhideWhenUsed/>
    <w:rsid w:val="00233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9C9"/>
  </w:style>
  <w:style w:type="paragraph" w:styleId="Cytatintensywny">
    <w:name w:val="Intense Quote"/>
    <w:basedOn w:val="Normalny"/>
    <w:next w:val="Normalny"/>
    <w:link w:val="CytatintensywnyZnak"/>
    <w:uiPriority w:val="30"/>
    <w:qFormat/>
    <w:rsid w:val="002339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2339C9"/>
    <w:rPr>
      <w:i/>
      <w:iCs/>
      <w:color w:val="5B9BD5" w:themeColor="accent1"/>
    </w:rPr>
  </w:style>
  <w:style w:type="character" w:styleId="Uwydatnienie">
    <w:name w:val="Emphasis"/>
    <w:basedOn w:val="Domylnaczcionkaakapitu"/>
    <w:uiPriority w:val="20"/>
    <w:qFormat/>
    <w:rsid w:val="00A444C8"/>
    <w:rPr>
      <w:i/>
      <w:iCs/>
      <w:color w:val="auto"/>
    </w:rPr>
  </w:style>
  <w:style w:type="paragraph" w:styleId="Poprawka">
    <w:name w:val="Revision"/>
    <w:hidden/>
    <w:uiPriority w:val="99"/>
    <w:semiHidden/>
    <w:rsid w:val="00D935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54681662">
      <w:bodyDiv w:val="1"/>
      <w:marLeft w:val="0"/>
      <w:marRight w:val="0"/>
      <w:marTop w:val="0"/>
      <w:marBottom w:val="0"/>
      <w:divBdr>
        <w:top w:val="none" w:sz="0" w:space="0" w:color="auto"/>
        <w:left w:val="none" w:sz="0" w:space="0" w:color="auto"/>
        <w:bottom w:val="none" w:sz="0" w:space="0" w:color="auto"/>
        <w:right w:val="none" w:sz="0" w:space="0" w:color="auto"/>
      </w:divBdr>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4E806-DEC0-435C-8FDD-597F1609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8097</Words>
  <Characters>48586</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Ugim Oz</cp:lastModifiedBy>
  <cp:revision>4</cp:revision>
  <cp:lastPrinted>2021-05-31T10:29:00Z</cp:lastPrinted>
  <dcterms:created xsi:type="dcterms:W3CDTF">2023-09-11T12:12:00Z</dcterms:created>
  <dcterms:modified xsi:type="dcterms:W3CDTF">2023-09-11T14:13:00Z</dcterms:modified>
</cp:coreProperties>
</file>